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00" w:type="dxa"/>
        <w:tblInd w:w="108" w:type="dxa"/>
        <w:tblBorders>
          <w:bottom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708"/>
        <w:gridCol w:w="7592"/>
      </w:tblGrid>
      <w:tr w:rsidR="00C14A0C" w:rsidRPr="00672E0C" w:rsidTr="00CC513E">
        <w:trPr>
          <w:trHeight w:val="1825"/>
        </w:trPr>
        <w:tc>
          <w:tcPr>
            <w:tcW w:w="1708" w:type="dxa"/>
            <w:tcBorders>
              <w:top w:val="nil"/>
              <w:left w:val="nil"/>
              <w:bottom w:val="thinThickSmallGap" w:sz="24" w:space="0" w:color="auto"/>
              <w:right w:val="nil"/>
            </w:tcBorders>
            <w:vAlign w:val="center"/>
            <w:hideMark/>
          </w:tcPr>
          <w:p w:rsidR="00C14A0C" w:rsidRPr="00672E0C" w:rsidRDefault="00C14A0C" w:rsidP="00CC513E">
            <w:pPr>
              <w:spacing w:line="276" w:lineRule="auto"/>
              <w:jc w:val="both"/>
              <w:rPr>
                <w:sz w:val="22"/>
                <w:szCs w:val="22"/>
                <w:lang w:val="fr-BE"/>
              </w:rPr>
            </w:pPr>
            <w:r w:rsidRPr="00672E0C">
              <w:rPr>
                <w:noProof/>
                <w:lang w:val="ro-RO" w:eastAsia="ro-RO"/>
              </w:rPr>
              <w:drawing>
                <wp:anchor distT="0" distB="0" distL="114300" distR="114300" simplePos="0" relativeHeight="251659264" behindDoc="1" locked="0" layoutInCell="1" allowOverlap="1" wp14:anchorId="360577A9" wp14:editId="0ACC5415">
                  <wp:simplePos x="0" y="0"/>
                  <wp:positionH relativeFrom="column">
                    <wp:align>center</wp:align>
                  </wp:positionH>
                  <wp:positionV relativeFrom="paragraph">
                    <wp:posOffset>-1000760</wp:posOffset>
                  </wp:positionV>
                  <wp:extent cx="942340" cy="962025"/>
                  <wp:effectExtent l="0" t="0" r="0" b="9525"/>
                  <wp:wrapSquare wrapText="left"/>
                  <wp:docPr id="1" name="Picture 1" descr="GRAIN 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IN ov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2340" cy="962025"/>
                          </a:xfrm>
                          <a:prstGeom prst="rect">
                            <a:avLst/>
                          </a:prstGeom>
                          <a:noFill/>
                        </pic:spPr>
                      </pic:pic>
                    </a:graphicData>
                  </a:graphic>
                  <wp14:sizeRelH relativeFrom="page">
                    <wp14:pctWidth>0</wp14:pctWidth>
                  </wp14:sizeRelH>
                  <wp14:sizeRelV relativeFrom="page">
                    <wp14:pctHeight>0</wp14:pctHeight>
                  </wp14:sizeRelV>
                </wp:anchor>
              </w:drawing>
            </w:r>
          </w:p>
        </w:tc>
        <w:tc>
          <w:tcPr>
            <w:tcW w:w="7592" w:type="dxa"/>
            <w:tcBorders>
              <w:top w:val="nil"/>
              <w:left w:val="nil"/>
              <w:bottom w:val="thinThickSmallGap" w:sz="24" w:space="0" w:color="auto"/>
              <w:right w:val="nil"/>
            </w:tcBorders>
            <w:vAlign w:val="center"/>
            <w:hideMark/>
          </w:tcPr>
          <w:p w:rsidR="00C14A0C" w:rsidRPr="00672E0C" w:rsidRDefault="00C14A0C" w:rsidP="00CC513E">
            <w:pPr>
              <w:spacing w:line="276" w:lineRule="auto"/>
              <w:jc w:val="center"/>
              <w:rPr>
                <w:rFonts w:eastAsiaTheme="minorHAnsi"/>
                <w:b/>
                <w:sz w:val="22"/>
                <w:szCs w:val="22"/>
                <w:lang w:val="ro-RO"/>
              </w:rPr>
            </w:pPr>
            <w:r w:rsidRPr="00672E0C">
              <w:rPr>
                <w:rFonts w:eastAsiaTheme="minorHAnsi"/>
                <w:b/>
                <w:sz w:val="22"/>
                <w:szCs w:val="22"/>
                <w:lang w:val="ro-RO"/>
              </w:rPr>
              <w:t>ACADEMIA DE ŞTIINŢE AGRICOLE ŞI SILVICE</w:t>
            </w:r>
          </w:p>
          <w:p w:rsidR="00C14A0C" w:rsidRPr="00672E0C" w:rsidRDefault="00C14A0C" w:rsidP="00CC513E">
            <w:pPr>
              <w:spacing w:line="276" w:lineRule="auto"/>
              <w:jc w:val="center"/>
              <w:rPr>
                <w:b/>
                <w:sz w:val="22"/>
                <w:szCs w:val="22"/>
                <w:lang w:val="fr-BE"/>
              </w:rPr>
            </w:pPr>
            <w:r w:rsidRPr="00672E0C">
              <w:rPr>
                <w:b/>
                <w:sz w:val="22"/>
                <w:szCs w:val="22"/>
                <w:lang w:val="fr-BE"/>
              </w:rPr>
              <w:t>„</w:t>
            </w:r>
            <w:r w:rsidRPr="00672E0C">
              <w:rPr>
                <w:b/>
                <w:i/>
                <w:sz w:val="22"/>
                <w:szCs w:val="22"/>
                <w:lang w:val="fr-BE"/>
              </w:rPr>
              <w:t>Gheorghe Ionescu-Şişeşti</w:t>
            </w:r>
            <w:r w:rsidRPr="00672E0C">
              <w:rPr>
                <w:b/>
                <w:sz w:val="22"/>
                <w:szCs w:val="22"/>
                <w:lang w:val="fr-BE"/>
              </w:rPr>
              <w:t>”</w:t>
            </w:r>
          </w:p>
          <w:p w:rsidR="00C14A0C" w:rsidRPr="00672E0C" w:rsidRDefault="00C14A0C" w:rsidP="00CC513E">
            <w:pPr>
              <w:keepNext/>
              <w:spacing w:line="276" w:lineRule="auto"/>
              <w:jc w:val="center"/>
              <w:outlineLvl w:val="0"/>
              <w:rPr>
                <w:i/>
                <w:sz w:val="22"/>
                <w:szCs w:val="22"/>
                <w:lang w:val="ro-RO"/>
              </w:rPr>
            </w:pPr>
            <w:r w:rsidRPr="00672E0C">
              <w:rPr>
                <w:i/>
                <w:sz w:val="22"/>
                <w:szCs w:val="22"/>
                <w:lang w:val="ro-RO"/>
              </w:rPr>
              <w:t>B-dul Mărăşti 61, 011464, Bucureşti, România</w:t>
            </w:r>
          </w:p>
          <w:p w:rsidR="00C14A0C" w:rsidRPr="00672E0C" w:rsidRDefault="00C14A0C" w:rsidP="00CC513E">
            <w:pPr>
              <w:spacing w:line="276" w:lineRule="auto"/>
              <w:jc w:val="center"/>
              <w:rPr>
                <w:i/>
                <w:sz w:val="22"/>
                <w:szCs w:val="22"/>
              </w:rPr>
            </w:pPr>
            <w:r w:rsidRPr="00672E0C">
              <w:rPr>
                <w:i/>
                <w:sz w:val="22"/>
                <w:szCs w:val="22"/>
              </w:rPr>
              <w:t>Tel: +40-21-3184450; 3184451; Fax: +40-21-3184478;</w:t>
            </w:r>
          </w:p>
          <w:p w:rsidR="00C14A0C" w:rsidRPr="00672E0C" w:rsidRDefault="00C14A0C" w:rsidP="00CC513E">
            <w:pPr>
              <w:spacing w:line="276" w:lineRule="auto"/>
              <w:jc w:val="center"/>
              <w:rPr>
                <w:i/>
                <w:sz w:val="22"/>
                <w:szCs w:val="22"/>
                <w:lang w:val="fr-BE"/>
              </w:rPr>
            </w:pPr>
            <w:r w:rsidRPr="00672E0C">
              <w:rPr>
                <w:b/>
                <w:sz w:val="22"/>
                <w:szCs w:val="22"/>
                <w:lang w:val="fr-BE"/>
              </w:rPr>
              <w:t>E-mail:</w:t>
            </w:r>
            <w:r w:rsidRPr="00672E0C">
              <w:rPr>
                <w:i/>
                <w:sz w:val="22"/>
                <w:szCs w:val="22"/>
                <w:lang w:val="fr-BE"/>
              </w:rPr>
              <w:t xml:space="preserve"> </w:t>
            </w:r>
            <w:hyperlink r:id="rId6" w:history="1">
              <w:r w:rsidRPr="00672E0C">
                <w:rPr>
                  <w:rStyle w:val="Hyperlink"/>
                  <w:i/>
                  <w:sz w:val="22"/>
                  <w:szCs w:val="22"/>
                  <w:u w:val="none"/>
                  <w:lang w:val="fr-BE"/>
                </w:rPr>
                <w:t>resurse_umane@asas.</w:t>
              </w:r>
            </w:hyperlink>
            <w:r w:rsidRPr="00672E0C">
              <w:rPr>
                <w:rStyle w:val="Hyperlink"/>
                <w:i/>
                <w:sz w:val="22"/>
                <w:szCs w:val="22"/>
                <w:u w:val="none"/>
                <w:lang w:val="fr-BE"/>
              </w:rPr>
              <w:t>ro</w:t>
            </w:r>
            <w:r w:rsidRPr="00672E0C">
              <w:rPr>
                <w:i/>
                <w:sz w:val="22"/>
                <w:szCs w:val="22"/>
                <w:lang w:val="fr-BE"/>
              </w:rPr>
              <w:t xml:space="preserve"> </w:t>
            </w:r>
            <w:r w:rsidRPr="00672E0C">
              <w:rPr>
                <w:b/>
                <w:sz w:val="22"/>
                <w:szCs w:val="22"/>
                <w:lang w:val="fr-BE"/>
              </w:rPr>
              <w:t>Internet</w:t>
            </w:r>
            <w:r w:rsidRPr="00672E0C">
              <w:rPr>
                <w:b/>
                <w:i/>
                <w:sz w:val="22"/>
                <w:szCs w:val="22"/>
                <w:lang w:val="fr-BE"/>
              </w:rPr>
              <w:t xml:space="preserve">: </w:t>
            </w:r>
            <w:hyperlink r:id="rId7" w:history="1">
              <w:r w:rsidRPr="00672E0C">
                <w:rPr>
                  <w:rStyle w:val="Hyperlink"/>
                  <w:i/>
                  <w:sz w:val="22"/>
                  <w:szCs w:val="22"/>
                  <w:u w:val="none"/>
                  <w:lang w:val="fr-BE"/>
                </w:rPr>
                <w:t>http://www.asas.ro</w:t>
              </w:r>
            </w:hyperlink>
          </w:p>
        </w:tc>
      </w:tr>
    </w:tbl>
    <w:p w:rsidR="00C14A0C" w:rsidRPr="00B56BE9" w:rsidRDefault="00C14A0C" w:rsidP="00C14A0C">
      <w:pPr>
        <w:jc w:val="center"/>
        <w:rPr>
          <w:sz w:val="20"/>
          <w:szCs w:val="20"/>
          <w:lang w:val="ro-RO"/>
        </w:rPr>
      </w:pP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sidRPr="00672E0C">
        <w:rPr>
          <w:b/>
          <w:sz w:val="22"/>
          <w:szCs w:val="22"/>
          <w:lang w:val="ro-RO"/>
        </w:rPr>
        <w:tab/>
      </w:r>
      <w:r w:rsidRPr="00672E0C">
        <w:rPr>
          <w:b/>
          <w:sz w:val="22"/>
          <w:szCs w:val="22"/>
          <w:lang w:val="ro-RO"/>
        </w:rPr>
        <w:tab/>
      </w:r>
      <w:r w:rsidR="00087542">
        <w:rPr>
          <w:sz w:val="20"/>
          <w:szCs w:val="20"/>
          <w:lang w:val="ro-RO"/>
        </w:rPr>
        <w:t>Nr 6889</w:t>
      </w:r>
      <w:r>
        <w:rPr>
          <w:sz w:val="20"/>
          <w:szCs w:val="20"/>
          <w:lang w:val="ro-RO"/>
        </w:rPr>
        <w:t xml:space="preserve"> /28.09.2026</w:t>
      </w:r>
    </w:p>
    <w:p w:rsidR="00C14A0C" w:rsidRPr="00672E0C" w:rsidRDefault="00C14A0C" w:rsidP="00C14A0C">
      <w:pPr>
        <w:jc w:val="center"/>
        <w:rPr>
          <w:b/>
          <w:sz w:val="22"/>
          <w:szCs w:val="22"/>
          <w:lang w:val="ro-RO"/>
        </w:rPr>
      </w:pPr>
    </w:p>
    <w:p w:rsidR="00C14A0C" w:rsidRPr="00672E0C" w:rsidRDefault="00C14A0C" w:rsidP="00C14A0C">
      <w:pPr>
        <w:jc w:val="center"/>
        <w:rPr>
          <w:b/>
          <w:sz w:val="22"/>
          <w:szCs w:val="22"/>
          <w:lang w:val="ro-RO"/>
        </w:rPr>
      </w:pPr>
      <w:r w:rsidRPr="00672E0C">
        <w:rPr>
          <w:b/>
          <w:sz w:val="22"/>
          <w:szCs w:val="22"/>
          <w:lang w:val="ro-RO"/>
        </w:rPr>
        <w:t>ANUNŢ</w:t>
      </w:r>
    </w:p>
    <w:p w:rsidR="00C14A0C" w:rsidRDefault="00C14A0C" w:rsidP="00C14A0C">
      <w:pPr>
        <w:jc w:val="center"/>
        <w:rPr>
          <w:b/>
          <w:sz w:val="22"/>
          <w:szCs w:val="22"/>
          <w:lang w:val="ro-RO"/>
        </w:rPr>
      </w:pPr>
    </w:p>
    <w:p w:rsidR="00C14A0C" w:rsidRPr="00672E0C" w:rsidRDefault="00C14A0C" w:rsidP="00C14A0C">
      <w:pPr>
        <w:jc w:val="center"/>
        <w:rPr>
          <w:b/>
          <w:sz w:val="20"/>
          <w:szCs w:val="20"/>
          <w:lang w:val="ro-RO"/>
        </w:rPr>
      </w:pPr>
    </w:p>
    <w:p w:rsidR="00C14A0C" w:rsidRPr="00672E0C" w:rsidRDefault="00C14A0C" w:rsidP="00C14A0C">
      <w:pPr>
        <w:ind w:firstLine="360"/>
        <w:jc w:val="both"/>
        <w:rPr>
          <w:sz w:val="20"/>
          <w:szCs w:val="20"/>
          <w:lang w:val="ro-RO"/>
        </w:rPr>
      </w:pPr>
      <w:r w:rsidRPr="00672E0C">
        <w:rPr>
          <w:sz w:val="20"/>
          <w:szCs w:val="20"/>
          <w:lang w:val="ro-RO"/>
        </w:rPr>
        <w:t>Academia de Științe Agricole și Silvice “Gheorghe Ionescu-Șișești”, în baza Legii nr. 45/2009, cu modificările și completările ulterioare, conform HG nr. 1336/2022, cu modificările și completările ulterioare coroborat cu alin.(2) al art. IV din OUG 34/2023, organizează concurs în vederea ocupării următoarelor posturi vacante, de execuție, astfel:</w:t>
      </w:r>
    </w:p>
    <w:p w:rsidR="00A86BEB" w:rsidRDefault="00A86BEB" w:rsidP="00A86BEB">
      <w:pPr>
        <w:tabs>
          <w:tab w:val="left" w:pos="284"/>
        </w:tabs>
        <w:jc w:val="both"/>
        <w:rPr>
          <w:sz w:val="20"/>
          <w:szCs w:val="20"/>
          <w:lang w:val="ro-RO"/>
        </w:rPr>
      </w:pPr>
    </w:p>
    <w:p w:rsidR="00A86BEB" w:rsidRPr="00672E0C" w:rsidRDefault="00A86BEB" w:rsidP="00A86BEB">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Denumirea și nivelul postului scos la concurs: </w:t>
      </w:r>
      <w:r w:rsidRPr="00436DB4">
        <w:rPr>
          <w:b/>
          <w:sz w:val="20"/>
          <w:szCs w:val="20"/>
          <w:u w:val="single"/>
          <w:shd w:val="clear" w:color="auto" w:fill="E2EFD9" w:themeFill="accent6" w:themeFillTint="33"/>
          <w:lang w:val="ro-RO"/>
        </w:rPr>
        <w:t xml:space="preserve">1 post consilier juridic gr.I </w:t>
      </w:r>
      <w:r w:rsidR="00436DB4">
        <w:rPr>
          <w:b/>
          <w:sz w:val="20"/>
          <w:szCs w:val="20"/>
          <w:u w:val="single"/>
          <w:shd w:val="clear" w:color="auto" w:fill="E2EFD9" w:themeFill="accent6" w:themeFillTint="33"/>
          <w:lang w:val="ro-RO"/>
        </w:rPr>
        <w:t>(</w:t>
      </w:r>
      <w:r w:rsidR="00436DB4" w:rsidRPr="00436DB4">
        <w:rPr>
          <w:rFonts w:eastAsia="Palatino Linotype"/>
          <w:b/>
          <w:bCs/>
          <w:sz w:val="20"/>
          <w:szCs w:val="20"/>
          <w:u w:val="single"/>
          <w:shd w:val="clear" w:color="auto" w:fill="E2EFD9" w:themeFill="accent6" w:themeFillTint="33"/>
        </w:rPr>
        <w:t>avizare internă, fond funciar, gdpr, scim, etică și integritate</w:t>
      </w:r>
      <w:r w:rsidR="00436DB4">
        <w:rPr>
          <w:rFonts w:eastAsia="Palatino Linotype"/>
          <w:b/>
          <w:bCs/>
          <w:sz w:val="20"/>
          <w:szCs w:val="20"/>
          <w:u w:val="single"/>
          <w:shd w:val="clear" w:color="auto" w:fill="E2EFD9" w:themeFill="accent6" w:themeFillTint="33"/>
        </w:rPr>
        <w:t>)</w:t>
      </w:r>
      <w:r w:rsidR="00436DB4" w:rsidRPr="00436DB4">
        <w:rPr>
          <w:b/>
          <w:sz w:val="20"/>
          <w:szCs w:val="20"/>
          <w:u w:val="single"/>
          <w:shd w:val="clear" w:color="auto" w:fill="E2EFD9" w:themeFill="accent6" w:themeFillTint="33"/>
          <w:lang w:val="ro-RO"/>
        </w:rPr>
        <w:t xml:space="preserve"> </w:t>
      </w:r>
      <w:r w:rsidRPr="00436DB4">
        <w:rPr>
          <w:b/>
          <w:sz w:val="20"/>
          <w:szCs w:val="20"/>
          <w:u w:val="single"/>
          <w:shd w:val="clear" w:color="auto" w:fill="E2EFD9" w:themeFill="accent6" w:themeFillTint="33"/>
          <w:lang w:val="ro-RO"/>
        </w:rPr>
        <w:t>- 261103</w:t>
      </w:r>
      <w:r w:rsidRPr="00672E0C">
        <w:rPr>
          <w:sz w:val="20"/>
          <w:szCs w:val="20"/>
          <w:lang w:val="ro-RO"/>
        </w:rPr>
        <w:t>;</w:t>
      </w:r>
    </w:p>
    <w:p w:rsidR="00A86BEB" w:rsidRPr="00672E0C" w:rsidRDefault="00A86BEB" w:rsidP="00A86BEB">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Structura în cadrul căruia se află postul scos la concurs: ASAS, </w:t>
      </w:r>
      <w:r>
        <w:rPr>
          <w:sz w:val="20"/>
          <w:szCs w:val="20"/>
          <w:lang w:val="ro-RO"/>
        </w:rPr>
        <w:t>Serviciul juridic, resurse umane si salarizare - Compartiment juridic</w:t>
      </w:r>
      <w:r w:rsidRPr="00672E0C">
        <w:rPr>
          <w:sz w:val="20"/>
          <w:szCs w:val="20"/>
          <w:lang w:val="ro-RO"/>
        </w:rPr>
        <w:t>;</w:t>
      </w:r>
    </w:p>
    <w:p w:rsidR="00A86BEB" w:rsidRPr="00672E0C" w:rsidRDefault="00A86BEB" w:rsidP="00A86BEB">
      <w:pPr>
        <w:pStyle w:val="ListParagraph"/>
        <w:numPr>
          <w:ilvl w:val="0"/>
          <w:numId w:val="1"/>
        </w:numPr>
        <w:tabs>
          <w:tab w:val="left" w:pos="284"/>
        </w:tabs>
        <w:ind w:left="0" w:firstLine="0"/>
        <w:jc w:val="both"/>
        <w:rPr>
          <w:sz w:val="20"/>
          <w:szCs w:val="20"/>
          <w:lang w:val="ro-RO"/>
        </w:rPr>
      </w:pPr>
      <w:r w:rsidRPr="00672E0C">
        <w:rPr>
          <w:sz w:val="20"/>
          <w:szCs w:val="20"/>
          <w:lang w:val="ro-RO"/>
        </w:rPr>
        <w:t>Perioada: nedeterminată;</w:t>
      </w:r>
    </w:p>
    <w:p w:rsidR="00A86BEB" w:rsidRDefault="00A86BEB" w:rsidP="00A86BEB">
      <w:pPr>
        <w:pStyle w:val="ListParagraph"/>
        <w:numPr>
          <w:ilvl w:val="0"/>
          <w:numId w:val="1"/>
        </w:numPr>
        <w:tabs>
          <w:tab w:val="left" w:pos="284"/>
        </w:tabs>
        <w:ind w:left="0" w:firstLine="0"/>
        <w:jc w:val="both"/>
        <w:rPr>
          <w:sz w:val="20"/>
          <w:szCs w:val="20"/>
          <w:lang w:val="ro-RO"/>
        </w:rPr>
      </w:pPr>
      <w:r w:rsidRPr="00672E0C">
        <w:rPr>
          <w:sz w:val="20"/>
          <w:szCs w:val="20"/>
          <w:lang w:val="ro-RO"/>
        </w:rPr>
        <w:t>Durata timpului de lucru – cu normă întreagă de 40h/săptămână, program 8h/zi.</w:t>
      </w:r>
    </w:p>
    <w:p w:rsidR="00436DB4" w:rsidRDefault="00436DB4" w:rsidP="00436DB4">
      <w:pPr>
        <w:tabs>
          <w:tab w:val="left" w:pos="284"/>
        </w:tabs>
        <w:jc w:val="both"/>
        <w:rPr>
          <w:sz w:val="20"/>
          <w:szCs w:val="20"/>
          <w:lang w:val="ro-RO"/>
        </w:rPr>
      </w:pPr>
    </w:p>
    <w:p w:rsidR="00436DB4" w:rsidRPr="00672E0C" w:rsidRDefault="00436DB4" w:rsidP="00436DB4">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Denumirea și nivelul postului scos la concurs: </w:t>
      </w:r>
      <w:r w:rsidRPr="00436DB4">
        <w:rPr>
          <w:b/>
          <w:sz w:val="20"/>
          <w:szCs w:val="20"/>
          <w:u w:val="single"/>
          <w:shd w:val="clear" w:color="auto" w:fill="D9E2F3" w:themeFill="accent5" w:themeFillTint="33"/>
          <w:lang w:val="ro-RO"/>
        </w:rPr>
        <w:t>1 post consilier juridic gr.IA (</w:t>
      </w:r>
      <w:r w:rsidRPr="00436DB4">
        <w:rPr>
          <w:rFonts w:eastAsia="Palatino Linotype"/>
          <w:b/>
          <w:bCs/>
          <w:sz w:val="20"/>
          <w:szCs w:val="20"/>
          <w:u w:val="single"/>
          <w:shd w:val="clear" w:color="auto" w:fill="D9E2F3" w:themeFill="accent5" w:themeFillTint="33"/>
        </w:rPr>
        <w:t>incompatibilități și conflicte de interese, pantouflage, avertizarea în interes public, ssm)</w:t>
      </w:r>
      <w:r w:rsidRPr="00436DB4">
        <w:rPr>
          <w:b/>
          <w:sz w:val="20"/>
          <w:szCs w:val="20"/>
          <w:u w:val="single"/>
          <w:shd w:val="clear" w:color="auto" w:fill="D9E2F3" w:themeFill="accent5" w:themeFillTint="33"/>
          <w:lang w:val="ro-RO"/>
        </w:rPr>
        <w:t xml:space="preserve"> - 261103</w:t>
      </w:r>
      <w:r w:rsidRPr="00436DB4">
        <w:rPr>
          <w:sz w:val="20"/>
          <w:szCs w:val="20"/>
          <w:u w:val="single"/>
          <w:shd w:val="clear" w:color="auto" w:fill="D9E2F3" w:themeFill="accent5" w:themeFillTint="33"/>
          <w:lang w:val="ro-RO"/>
        </w:rPr>
        <w:t>;</w:t>
      </w:r>
    </w:p>
    <w:p w:rsidR="00436DB4" w:rsidRPr="00672E0C" w:rsidRDefault="00436DB4" w:rsidP="00436DB4">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Structura în cadrul căruia se află postul scos la concurs: ASAS, </w:t>
      </w:r>
      <w:r>
        <w:rPr>
          <w:sz w:val="20"/>
          <w:szCs w:val="20"/>
          <w:lang w:val="ro-RO"/>
        </w:rPr>
        <w:t>Serviciul juridic, resurse umane si salarizare - Compartiment juridic</w:t>
      </w:r>
      <w:r w:rsidRPr="00672E0C">
        <w:rPr>
          <w:sz w:val="20"/>
          <w:szCs w:val="20"/>
          <w:lang w:val="ro-RO"/>
        </w:rPr>
        <w:t>;</w:t>
      </w:r>
    </w:p>
    <w:p w:rsidR="00436DB4" w:rsidRPr="00672E0C" w:rsidRDefault="00436DB4" w:rsidP="00436DB4">
      <w:pPr>
        <w:pStyle w:val="ListParagraph"/>
        <w:numPr>
          <w:ilvl w:val="0"/>
          <w:numId w:val="1"/>
        </w:numPr>
        <w:tabs>
          <w:tab w:val="left" w:pos="284"/>
        </w:tabs>
        <w:ind w:left="0" w:firstLine="0"/>
        <w:jc w:val="both"/>
        <w:rPr>
          <w:sz w:val="20"/>
          <w:szCs w:val="20"/>
          <w:lang w:val="ro-RO"/>
        </w:rPr>
      </w:pPr>
      <w:r w:rsidRPr="00672E0C">
        <w:rPr>
          <w:sz w:val="20"/>
          <w:szCs w:val="20"/>
          <w:lang w:val="ro-RO"/>
        </w:rPr>
        <w:t>Perioada: nedeterminată;</w:t>
      </w:r>
    </w:p>
    <w:p w:rsidR="00436DB4" w:rsidRDefault="00436DB4" w:rsidP="00436DB4">
      <w:pPr>
        <w:pStyle w:val="ListParagraph"/>
        <w:numPr>
          <w:ilvl w:val="0"/>
          <w:numId w:val="1"/>
        </w:numPr>
        <w:tabs>
          <w:tab w:val="left" w:pos="284"/>
        </w:tabs>
        <w:ind w:left="0" w:firstLine="0"/>
        <w:jc w:val="both"/>
        <w:rPr>
          <w:sz w:val="20"/>
          <w:szCs w:val="20"/>
          <w:lang w:val="ro-RO"/>
        </w:rPr>
      </w:pPr>
      <w:r w:rsidRPr="00672E0C">
        <w:rPr>
          <w:sz w:val="20"/>
          <w:szCs w:val="20"/>
          <w:lang w:val="ro-RO"/>
        </w:rPr>
        <w:t>Durata timpului de lucru – cu normă întreagă de 40h/săptămână, program 8h/zi.</w:t>
      </w:r>
    </w:p>
    <w:p w:rsidR="00436DB4" w:rsidRDefault="00436DB4" w:rsidP="00436DB4">
      <w:pPr>
        <w:tabs>
          <w:tab w:val="left" w:pos="284"/>
        </w:tabs>
        <w:jc w:val="both"/>
        <w:rPr>
          <w:sz w:val="20"/>
          <w:szCs w:val="20"/>
          <w:lang w:val="ro-RO"/>
        </w:rPr>
      </w:pPr>
    </w:p>
    <w:p w:rsidR="008E68B5" w:rsidRPr="00672E0C" w:rsidRDefault="008E68B5" w:rsidP="008E68B5">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Denumirea și nivelul postului scos la concurs: </w:t>
      </w:r>
      <w:r w:rsidRPr="00CC513E">
        <w:rPr>
          <w:b/>
          <w:sz w:val="20"/>
          <w:szCs w:val="20"/>
          <w:u w:val="single"/>
          <w:shd w:val="clear" w:color="auto" w:fill="FFF2CC" w:themeFill="accent4" w:themeFillTint="33"/>
          <w:lang w:val="ro-RO"/>
        </w:rPr>
        <w:t>1 post consilier juridic debutant (</w:t>
      </w:r>
      <w:r w:rsidR="00CC513E" w:rsidRPr="00CC513E">
        <w:rPr>
          <w:rFonts w:eastAsia="Palatino Linotype"/>
          <w:b/>
          <w:bCs/>
          <w:sz w:val="20"/>
          <w:szCs w:val="20"/>
          <w:u w:val="single"/>
          <w:shd w:val="clear" w:color="auto" w:fill="FFF2CC" w:themeFill="accent4" w:themeFillTint="33"/>
        </w:rPr>
        <w:t>contracte și acte normative, combaterea discriminării)</w:t>
      </w:r>
      <w:r w:rsidRPr="00CC513E">
        <w:rPr>
          <w:b/>
          <w:sz w:val="20"/>
          <w:szCs w:val="20"/>
          <w:u w:val="single"/>
          <w:shd w:val="clear" w:color="auto" w:fill="FFF2CC" w:themeFill="accent4" w:themeFillTint="33"/>
          <w:lang w:val="ro-RO"/>
        </w:rPr>
        <w:t xml:space="preserve"> - 261103</w:t>
      </w:r>
      <w:r w:rsidRPr="00436DB4">
        <w:rPr>
          <w:sz w:val="20"/>
          <w:szCs w:val="20"/>
          <w:u w:val="single"/>
          <w:shd w:val="clear" w:color="auto" w:fill="D9E2F3" w:themeFill="accent5" w:themeFillTint="33"/>
          <w:lang w:val="ro-RO"/>
        </w:rPr>
        <w:t>;</w:t>
      </w:r>
    </w:p>
    <w:p w:rsidR="008E68B5" w:rsidRPr="00672E0C" w:rsidRDefault="008E68B5" w:rsidP="008E68B5">
      <w:pPr>
        <w:pStyle w:val="ListParagraph"/>
        <w:numPr>
          <w:ilvl w:val="0"/>
          <w:numId w:val="1"/>
        </w:numPr>
        <w:tabs>
          <w:tab w:val="left" w:pos="284"/>
        </w:tabs>
        <w:ind w:left="0" w:firstLine="0"/>
        <w:jc w:val="both"/>
        <w:rPr>
          <w:sz w:val="20"/>
          <w:szCs w:val="20"/>
          <w:lang w:val="ro-RO"/>
        </w:rPr>
      </w:pPr>
      <w:r w:rsidRPr="00672E0C">
        <w:rPr>
          <w:sz w:val="20"/>
          <w:szCs w:val="20"/>
          <w:lang w:val="ro-RO"/>
        </w:rPr>
        <w:t xml:space="preserve">Structura în cadrul căruia se află postul scos la concurs: ASAS, </w:t>
      </w:r>
      <w:r>
        <w:rPr>
          <w:sz w:val="20"/>
          <w:szCs w:val="20"/>
          <w:lang w:val="ro-RO"/>
        </w:rPr>
        <w:t>Serviciul juridic, resurse umane si salarizare - Compartiment juridic</w:t>
      </w:r>
      <w:r w:rsidRPr="00672E0C">
        <w:rPr>
          <w:sz w:val="20"/>
          <w:szCs w:val="20"/>
          <w:lang w:val="ro-RO"/>
        </w:rPr>
        <w:t>;</w:t>
      </w:r>
    </w:p>
    <w:p w:rsidR="008E68B5" w:rsidRPr="00672E0C" w:rsidRDefault="008E68B5" w:rsidP="008E68B5">
      <w:pPr>
        <w:pStyle w:val="ListParagraph"/>
        <w:numPr>
          <w:ilvl w:val="0"/>
          <w:numId w:val="1"/>
        </w:numPr>
        <w:tabs>
          <w:tab w:val="left" w:pos="284"/>
        </w:tabs>
        <w:ind w:left="0" w:firstLine="0"/>
        <w:jc w:val="both"/>
        <w:rPr>
          <w:sz w:val="20"/>
          <w:szCs w:val="20"/>
          <w:lang w:val="ro-RO"/>
        </w:rPr>
      </w:pPr>
      <w:r w:rsidRPr="00672E0C">
        <w:rPr>
          <w:sz w:val="20"/>
          <w:szCs w:val="20"/>
          <w:lang w:val="ro-RO"/>
        </w:rPr>
        <w:t>Perioada: nedeterminată;</w:t>
      </w:r>
    </w:p>
    <w:p w:rsidR="008E68B5" w:rsidRDefault="008E68B5" w:rsidP="008E68B5">
      <w:pPr>
        <w:pStyle w:val="ListParagraph"/>
        <w:numPr>
          <w:ilvl w:val="0"/>
          <w:numId w:val="1"/>
        </w:numPr>
        <w:tabs>
          <w:tab w:val="left" w:pos="284"/>
        </w:tabs>
        <w:ind w:left="0" w:firstLine="0"/>
        <w:jc w:val="both"/>
        <w:rPr>
          <w:sz w:val="20"/>
          <w:szCs w:val="20"/>
          <w:lang w:val="ro-RO"/>
        </w:rPr>
      </w:pPr>
      <w:r w:rsidRPr="00672E0C">
        <w:rPr>
          <w:sz w:val="20"/>
          <w:szCs w:val="20"/>
          <w:lang w:val="ro-RO"/>
        </w:rPr>
        <w:t>Durata timpului de lucru – cu normă întreagă de 40h/săptămână, program 8h/zi.</w:t>
      </w:r>
    </w:p>
    <w:p w:rsidR="00C14A0C" w:rsidRDefault="00C14A0C" w:rsidP="00C14A0C">
      <w:pPr>
        <w:tabs>
          <w:tab w:val="left" w:pos="284"/>
        </w:tabs>
        <w:jc w:val="both"/>
        <w:rPr>
          <w:sz w:val="20"/>
          <w:szCs w:val="20"/>
          <w:lang w:val="ro-RO"/>
        </w:rPr>
      </w:pPr>
    </w:p>
    <w:p w:rsidR="00C14A0C" w:rsidRPr="00672E0C" w:rsidRDefault="00C14A0C" w:rsidP="00C14A0C">
      <w:pPr>
        <w:pStyle w:val="ListParagraph"/>
        <w:tabs>
          <w:tab w:val="left" w:pos="284"/>
        </w:tabs>
        <w:ind w:left="0"/>
        <w:jc w:val="both"/>
        <w:rPr>
          <w:b/>
          <w:sz w:val="20"/>
          <w:szCs w:val="20"/>
          <w:lang w:val="ro-RO"/>
        </w:rPr>
      </w:pPr>
      <w:r w:rsidRPr="00672E0C">
        <w:rPr>
          <w:b/>
          <w:sz w:val="20"/>
          <w:szCs w:val="20"/>
          <w:lang w:val="ro-RO"/>
        </w:rPr>
        <w:t>Condiții generale de participare la concurs</w:t>
      </w:r>
      <w:r w:rsidR="00A86BEB">
        <w:rPr>
          <w:b/>
          <w:sz w:val="20"/>
          <w:szCs w:val="20"/>
          <w:lang w:val="ro-RO"/>
        </w:rPr>
        <w:t xml:space="preserve"> pentru toate posturile</w:t>
      </w:r>
      <w:r w:rsidRPr="00672E0C">
        <w:rPr>
          <w:b/>
          <w:sz w:val="20"/>
          <w:szCs w:val="20"/>
          <w:lang w:val="ro-RO"/>
        </w:rPr>
        <w:t>:</w:t>
      </w:r>
    </w:p>
    <w:p w:rsidR="00C14A0C" w:rsidRPr="00672E0C" w:rsidRDefault="00C14A0C" w:rsidP="00C14A0C">
      <w:pPr>
        <w:pStyle w:val="ListParagraph"/>
        <w:numPr>
          <w:ilvl w:val="0"/>
          <w:numId w:val="2"/>
        </w:numPr>
        <w:tabs>
          <w:tab w:val="left" w:pos="284"/>
        </w:tabs>
        <w:ind w:left="0" w:firstLine="0"/>
        <w:jc w:val="both"/>
        <w:rPr>
          <w:sz w:val="20"/>
          <w:szCs w:val="20"/>
          <w:lang w:val="ro-RO"/>
        </w:rPr>
      </w:pPr>
      <w:r w:rsidRPr="00672E0C">
        <w:rPr>
          <w:sz w:val="20"/>
          <w:szCs w:val="20"/>
          <w:lang w:val="ro-RO"/>
        </w:rPr>
        <w:t xml:space="preserve">are cetățenia română, cetățenie a altor state membre ale Uniunii Europene sau a statelor aparținând Spațiului Economic European și domiciliul în România;  </w:t>
      </w:r>
    </w:p>
    <w:p w:rsidR="00C14A0C" w:rsidRPr="00672E0C" w:rsidRDefault="00C14A0C" w:rsidP="00C14A0C">
      <w:pPr>
        <w:pStyle w:val="ListParagraph"/>
        <w:numPr>
          <w:ilvl w:val="0"/>
          <w:numId w:val="2"/>
        </w:numPr>
        <w:tabs>
          <w:tab w:val="left" w:pos="284"/>
        </w:tabs>
        <w:ind w:left="0" w:firstLine="0"/>
        <w:jc w:val="both"/>
        <w:rPr>
          <w:sz w:val="20"/>
          <w:szCs w:val="20"/>
          <w:lang w:val="ro-RO"/>
        </w:rPr>
      </w:pPr>
      <w:r w:rsidRPr="00672E0C">
        <w:rPr>
          <w:sz w:val="20"/>
          <w:szCs w:val="20"/>
          <w:lang w:val="ro-RO"/>
        </w:rPr>
        <w:t xml:space="preserve">cunoaște limba română, scris și vorbit;  </w:t>
      </w:r>
    </w:p>
    <w:p w:rsidR="00C14A0C" w:rsidRPr="00672E0C" w:rsidRDefault="00C14A0C" w:rsidP="00C14A0C">
      <w:pPr>
        <w:pStyle w:val="ListParagraph"/>
        <w:numPr>
          <w:ilvl w:val="0"/>
          <w:numId w:val="2"/>
        </w:numPr>
        <w:tabs>
          <w:tab w:val="left" w:pos="284"/>
        </w:tabs>
        <w:ind w:left="0" w:firstLine="0"/>
        <w:jc w:val="both"/>
        <w:rPr>
          <w:sz w:val="20"/>
          <w:szCs w:val="20"/>
          <w:lang w:val="ro-RO"/>
        </w:rPr>
      </w:pPr>
      <w:r w:rsidRPr="00672E0C">
        <w:rPr>
          <w:sz w:val="20"/>
          <w:szCs w:val="20"/>
          <w:lang w:val="ro-RO"/>
        </w:rPr>
        <w:t xml:space="preserve">are vârsta minimă reglementată de prevederile legale;  </w:t>
      </w:r>
    </w:p>
    <w:p w:rsidR="00C14A0C" w:rsidRPr="00672E0C" w:rsidRDefault="00C14A0C" w:rsidP="00C14A0C">
      <w:pPr>
        <w:pStyle w:val="ListParagraph"/>
        <w:numPr>
          <w:ilvl w:val="0"/>
          <w:numId w:val="2"/>
        </w:numPr>
        <w:tabs>
          <w:tab w:val="left" w:pos="284"/>
        </w:tabs>
        <w:ind w:left="0" w:firstLine="0"/>
        <w:jc w:val="both"/>
        <w:rPr>
          <w:sz w:val="20"/>
          <w:szCs w:val="20"/>
          <w:lang w:val="ro-RO"/>
        </w:rPr>
      </w:pPr>
      <w:r w:rsidRPr="00672E0C">
        <w:rPr>
          <w:sz w:val="20"/>
          <w:szCs w:val="20"/>
          <w:lang w:val="ro-RO"/>
        </w:rPr>
        <w:t xml:space="preserve">are capacitate deplină de exercițiu;  </w:t>
      </w:r>
    </w:p>
    <w:p w:rsidR="00C14A0C" w:rsidRPr="00672E0C" w:rsidRDefault="00C14A0C" w:rsidP="00C14A0C">
      <w:pPr>
        <w:pStyle w:val="ListParagraph"/>
        <w:numPr>
          <w:ilvl w:val="0"/>
          <w:numId w:val="2"/>
        </w:numPr>
        <w:tabs>
          <w:tab w:val="left" w:pos="284"/>
        </w:tabs>
        <w:ind w:left="0" w:firstLine="0"/>
        <w:jc w:val="both"/>
        <w:rPr>
          <w:sz w:val="20"/>
          <w:szCs w:val="20"/>
          <w:lang w:val="ro-RO"/>
        </w:rPr>
      </w:pPr>
      <w:r w:rsidRPr="00672E0C">
        <w:rPr>
          <w:sz w:val="20"/>
          <w:szCs w:val="20"/>
          <w:lang w:val="ro-RO"/>
        </w:rPr>
        <w:t xml:space="preserve">are o stare de sănătate corespunzătoare postului pentru care candidează, atestată pe baza adeverinței medicale </w:t>
      </w:r>
      <w:r>
        <w:rPr>
          <w:sz w:val="20"/>
          <w:szCs w:val="20"/>
          <w:lang w:val="ro-RO"/>
        </w:rPr>
        <w:t xml:space="preserve">   </w:t>
      </w:r>
      <w:r w:rsidRPr="00672E0C">
        <w:rPr>
          <w:sz w:val="20"/>
          <w:szCs w:val="20"/>
          <w:lang w:val="ro-RO"/>
        </w:rPr>
        <w:t xml:space="preserve">eliberate de medicul de familie sau de unitățile sanitare abilitate;  </w:t>
      </w:r>
    </w:p>
    <w:p w:rsidR="00C14A0C" w:rsidRPr="00672E0C" w:rsidRDefault="00C14A0C" w:rsidP="00C14A0C">
      <w:pPr>
        <w:pStyle w:val="ListParagraph"/>
        <w:numPr>
          <w:ilvl w:val="0"/>
          <w:numId w:val="2"/>
        </w:numPr>
        <w:tabs>
          <w:tab w:val="left" w:pos="284"/>
        </w:tabs>
        <w:ind w:left="0" w:firstLine="0"/>
        <w:jc w:val="both"/>
        <w:rPr>
          <w:sz w:val="20"/>
          <w:szCs w:val="20"/>
          <w:lang w:val="ro-RO"/>
        </w:rPr>
      </w:pPr>
      <w:r w:rsidRPr="00672E0C">
        <w:rPr>
          <w:sz w:val="20"/>
          <w:szCs w:val="20"/>
          <w:lang w:val="ro-RO"/>
        </w:rPr>
        <w:t xml:space="preserve">îndeplinește condițiile de studii și, după caz, de vechime sau alte condiții specifice potrivit cerințelor postului scos la concurs;  </w:t>
      </w:r>
    </w:p>
    <w:p w:rsidR="00C14A0C" w:rsidRPr="00672E0C" w:rsidRDefault="00C14A0C" w:rsidP="00C14A0C">
      <w:pPr>
        <w:pStyle w:val="ListParagraph"/>
        <w:numPr>
          <w:ilvl w:val="0"/>
          <w:numId w:val="2"/>
        </w:numPr>
        <w:tabs>
          <w:tab w:val="left" w:pos="284"/>
        </w:tabs>
        <w:ind w:left="0" w:firstLine="0"/>
        <w:jc w:val="both"/>
        <w:rPr>
          <w:sz w:val="20"/>
          <w:szCs w:val="20"/>
          <w:lang w:val="ro-RO"/>
        </w:rPr>
      </w:pPr>
      <w:r w:rsidRPr="00672E0C">
        <w:rPr>
          <w:sz w:val="20"/>
          <w:szCs w:val="20"/>
          <w:lang w:val="ro-RO"/>
        </w:rPr>
        <w:t xml:space="preserve">nu a fost condamnat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  </w:t>
      </w:r>
    </w:p>
    <w:p w:rsidR="00A86BEB" w:rsidRDefault="00A86BEB" w:rsidP="00A86BEB">
      <w:pPr>
        <w:jc w:val="both"/>
        <w:rPr>
          <w:rFonts w:eastAsia="Palatino Linotype"/>
          <w:sz w:val="20"/>
          <w:szCs w:val="20"/>
        </w:rPr>
      </w:pPr>
    </w:p>
    <w:p w:rsidR="00A86BEB" w:rsidRPr="00672E0C" w:rsidRDefault="00A86BEB" w:rsidP="00436DB4">
      <w:pPr>
        <w:shd w:val="clear" w:color="auto" w:fill="E2EFD9" w:themeFill="accent6" w:themeFillTint="33"/>
        <w:tabs>
          <w:tab w:val="left" w:pos="284"/>
        </w:tabs>
        <w:jc w:val="both"/>
        <w:rPr>
          <w:b/>
          <w:sz w:val="20"/>
          <w:szCs w:val="20"/>
          <w:lang w:val="ro-RO"/>
        </w:rPr>
      </w:pPr>
      <w:r>
        <w:rPr>
          <w:b/>
          <w:sz w:val="20"/>
          <w:szCs w:val="20"/>
          <w:lang w:val="ro-RO"/>
        </w:rPr>
        <w:t>C</w:t>
      </w:r>
      <w:r w:rsidRPr="00672E0C">
        <w:rPr>
          <w:b/>
          <w:sz w:val="20"/>
          <w:szCs w:val="20"/>
          <w:lang w:val="ro-RO"/>
        </w:rPr>
        <w:t xml:space="preserve">ondiții specifice de ocupare a postului de </w:t>
      </w:r>
      <w:r w:rsidRPr="00672E0C">
        <w:rPr>
          <w:b/>
          <w:sz w:val="20"/>
          <w:szCs w:val="20"/>
          <w:u w:val="single"/>
          <w:lang w:val="ro-RO"/>
        </w:rPr>
        <w:t xml:space="preserve">1 post de </w:t>
      </w:r>
      <w:r>
        <w:rPr>
          <w:b/>
          <w:sz w:val="20"/>
          <w:szCs w:val="20"/>
          <w:u w:val="single"/>
          <w:lang w:val="ro-RO"/>
        </w:rPr>
        <w:t xml:space="preserve">consilier juridic gr.I </w:t>
      </w:r>
      <w:r w:rsidR="00436DB4">
        <w:rPr>
          <w:b/>
          <w:sz w:val="20"/>
          <w:szCs w:val="20"/>
          <w:u w:val="single"/>
          <w:shd w:val="clear" w:color="auto" w:fill="E2EFD9" w:themeFill="accent6" w:themeFillTint="33"/>
          <w:lang w:val="ro-RO"/>
        </w:rPr>
        <w:t>(</w:t>
      </w:r>
      <w:r w:rsidR="00436DB4" w:rsidRPr="00436DB4">
        <w:rPr>
          <w:rFonts w:eastAsia="Palatino Linotype"/>
          <w:b/>
          <w:bCs/>
          <w:sz w:val="20"/>
          <w:szCs w:val="20"/>
          <w:u w:val="single"/>
          <w:shd w:val="clear" w:color="auto" w:fill="E2EFD9" w:themeFill="accent6" w:themeFillTint="33"/>
        </w:rPr>
        <w:t>avizare internă, fond funciar, gdpr, scim, etică și integritate</w:t>
      </w:r>
      <w:r w:rsidR="00436DB4">
        <w:rPr>
          <w:rFonts w:eastAsia="Palatino Linotype"/>
          <w:b/>
          <w:bCs/>
          <w:sz w:val="20"/>
          <w:szCs w:val="20"/>
          <w:u w:val="single"/>
          <w:shd w:val="clear" w:color="auto" w:fill="E2EFD9" w:themeFill="accent6" w:themeFillTint="33"/>
        </w:rPr>
        <w:t>)</w:t>
      </w:r>
      <w:r w:rsidRPr="00433965">
        <w:rPr>
          <w:b/>
          <w:sz w:val="20"/>
          <w:szCs w:val="20"/>
          <w:lang w:val="ro-RO"/>
        </w:rPr>
        <w:t>;</w:t>
      </w:r>
    </w:p>
    <w:p w:rsidR="00A86BEB" w:rsidRPr="00A86BEB" w:rsidRDefault="00A86BEB" w:rsidP="00A86BEB">
      <w:pPr>
        <w:tabs>
          <w:tab w:val="left" w:pos="142"/>
        </w:tabs>
        <w:rPr>
          <w:sz w:val="20"/>
          <w:szCs w:val="20"/>
        </w:rPr>
      </w:pPr>
      <w:r w:rsidRPr="00672E0C">
        <w:tab/>
      </w:r>
      <w:r w:rsidRPr="00A86BEB">
        <w:rPr>
          <w:sz w:val="20"/>
          <w:szCs w:val="20"/>
          <w:lang w:val="fr-BE"/>
        </w:rPr>
        <w:t xml:space="preserve">- </w:t>
      </w:r>
      <w:r>
        <w:rPr>
          <w:rFonts w:eastAsia="Palatino Linotype"/>
          <w:sz w:val="20"/>
          <w:szCs w:val="20"/>
        </w:rPr>
        <w:t>s</w:t>
      </w:r>
      <w:r w:rsidRPr="00A86BEB">
        <w:rPr>
          <w:rFonts w:eastAsia="Palatino Linotype"/>
          <w:sz w:val="20"/>
          <w:szCs w:val="20"/>
        </w:rPr>
        <w:t>tudii universitare de licență absolvite cu diplomă de licență în domeniul fundamental științe sociale, ramura de știință științ</w:t>
      </w:r>
      <w:r>
        <w:rPr>
          <w:rFonts w:eastAsia="Palatino Linotype"/>
          <w:sz w:val="20"/>
          <w:szCs w:val="20"/>
        </w:rPr>
        <w:t xml:space="preserve">e juridice, specializarea </w:t>
      </w:r>
      <w:proofErr w:type="gramStart"/>
      <w:r>
        <w:rPr>
          <w:rFonts w:eastAsia="Palatino Linotype"/>
          <w:sz w:val="20"/>
          <w:szCs w:val="20"/>
        </w:rPr>
        <w:t>Drept;</w:t>
      </w:r>
      <w:proofErr w:type="gramEnd"/>
      <w:r>
        <w:rPr>
          <w:rFonts w:eastAsia="Palatino Linotype"/>
          <w:sz w:val="20"/>
          <w:szCs w:val="20"/>
        </w:rPr>
        <w:t xml:space="preserve"> </w:t>
      </w:r>
    </w:p>
    <w:p w:rsidR="00A86BEB" w:rsidRPr="00380860" w:rsidRDefault="00A86BEB" w:rsidP="00A86BEB">
      <w:pPr>
        <w:tabs>
          <w:tab w:val="left" w:pos="142"/>
        </w:tabs>
        <w:rPr>
          <w:rFonts w:eastAsia="Palatino Linotype"/>
          <w:sz w:val="20"/>
          <w:szCs w:val="20"/>
        </w:rPr>
      </w:pPr>
      <w:r w:rsidRPr="00A86BEB">
        <w:rPr>
          <w:sz w:val="20"/>
          <w:szCs w:val="20"/>
          <w:lang w:val="fr-BE"/>
        </w:rPr>
        <w:tab/>
        <w:t xml:space="preserve">- minim </w:t>
      </w:r>
      <w:r>
        <w:rPr>
          <w:sz w:val="20"/>
          <w:szCs w:val="20"/>
          <w:lang w:val="fr-BE"/>
        </w:rPr>
        <w:t>4</w:t>
      </w:r>
      <w:r w:rsidRPr="00A86BEB">
        <w:rPr>
          <w:sz w:val="20"/>
          <w:szCs w:val="20"/>
          <w:lang w:val="fr-BE"/>
        </w:rPr>
        <w:t xml:space="preserve"> an si jumătate vechime in specialitate,</w:t>
      </w:r>
      <w:r w:rsidRPr="00A86BEB">
        <w:rPr>
          <w:sz w:val="20"/>
          <w:szCs w:val="20"/>
          <w:lang w:val="ro-RO"/>
        </w:rPr>
        <w:br/>
      </w:r>
      <w:r w:rsidRPr="00380860">
        <w:rPr>
          <w:sz w:val="20"/>
          <w:szCs w:val="20"/>
          <w:lang w:val="ro-RO"/>
        </w:rPr>
        <w:t xml:space="preserve">   - o</w:t>
      </w:r>
      <w:r w:rsidRPr="00380860">
        <w:rPr>
          <w:rFonts w:eastAsia="Palatino Linotype"/>
          <w:sz w:val="20"/>
          <w:szCs w:val="20"/>
        </w:rPr>
        <w:t xml:space="preserve">perare PC </w:t>
      </w:r>
      <w:r>
        <w:rPr>
          <w:rFonts w:eastAsia="Palatino Linotype"/>
          <w:sz w:val="20"/>
          <w:szCs w:val="20"/>
        </w:rPr>
        <w:t xml:space="preserve">- </w:t>
      </w:r>
      <w:r w:rsidRPr="00380860">
        <w:rPr>
          <w:rFonts w:eastAsia="Palatino Linotype"/>
          <w:sz w:val="20"/>
          <w:szCs w:val="20"/>
        </w:rPr>
        <w:t xml:space="preserve">nivel avansat: Microsoft Word, Microsoft Excel, </w:t>
      </w:r>
    </w:p>
    <w:p w:rsidR="00A86BEB" w:rsidRPr="00380860" w:rsidRDefault="00A86BEB" w:rsidP="00A86BEB">
      <w:pPr>
        <w:pStyle w:val="NoSpacing"/>
        <w:tabs>
          <w:tab w:val="left" w:pos="142"/>
        </w:tabs>
        <w:ind w:left="142"/>
        <w:rPr>
          <w:rFonts w:ascii="Times New Roman" w:eastAsia="Palatino Linotype" w:hAnsi="Times New Roman"/>
          <w:sz w:val="20"/>
          <w:szCs w:val="20"/>
        </w:rPr>
      </w:pPr>
      <w:r w:rsidRPr="00380860">
        <w:rPr>
          <w:rFonts w:ascii="Times New Roman" w:eastAsia="Palatino Linotype" w:hAnsi="Times New Roman"/>
          <w:sz w:val="20"/>
          <w:szCs w:val="20"/>
        </w:rPr>
        <w:t>- poștă electronică, internet, baze de date;</w:t>
      </w:r>
    </w:p>
    <w:p w:rsidR="00A86BEB" w:rsidRDefault="00A86BEB" w:rsidP="00A86BEB">
      <w:pPr>
        <w:pStyle w:val="NoSpacing"/>
        <w:tabs>
          <w:tab w:val="left" w:pos="142"/>
        </w:tabs>
        <w:ind w:left="142"/>
        <w:rPr>
          <w:rFonts w:ascii="Times New Roman" w:eastAsia="Palatino Linotype" w:hAnsi="Times New Roman"/>
          <w:sz w:val="20"/>
          <w:szCs w:val="20"/>
        </w:rPr>
      </w:pPr>
      <w:r w:rsidRPr="00380860">
        <w:rPr>
          <w:rFonts w:ascii="Times New Roman" w:eastAsia="Palatino Linotype" w:hAnsi="Times New Roman"/>
          <w:sz w:val="20"/>
          <w:szCs w:val="20"/>
        </w:rPr>
        <w:t xml:space="preserve">- </w:t>
      </w:r>
      <w:r w:rsidR="00C11B20" w:rsidRPr="00C11B20">
        <w:rPr>
          <w:rFonts w:ascii="Times New Roman" w:eastAsia="Palatino Linotype" w:hAnsi="Times New Roman"/>
          <w:sz w:val="20"/>
          <w:szCs w:val="20"/>
        </w:rPr>
        <w:t>aplicații de evidență intern</w:t>
      </w:r>
      <w:r w:rsidR="002E77B3">
        <w:rPr>
          <w:rFonts w:ascii="Times New Roman" w:eastAsia="Palatino Linotype" w:hAnsi="Times New Roman"/>
          <w:sz w:val="20"/>
          <w:szCs w:val="20"/>
        </w:rPr>
        <w:t xml:space="preserve">ă și baze de date legislative - </w:t>
      </w:r>
      <w:r w:rsidR="00C11B20" w:rsidRPr="00C11B20">
        <w:rPr>
          <w:rFonts w:ascii="Times New Roman" w:eastAsia="Palatino Linotype" w:hAnsi="Times New Roman"/>
          <w:sz w:val="20"/>
          <w:szCs w:val="20"/>
        </w:rPr>
        <w:t>nivel mediu</w:t>
      </w:r>
      <w:r w:rsidRPr="00380860">
        <w:rPr>
          <w:rFonts w:ascii="Times New Roman" w:eastAsia="Palatino Linotype" w:hAnsi="Times New Roman"/>
          <w:sz w:val="20"/>
          <w:szCs w:val="20"/>
        </w:rPr>
        <w:t>.</w:t>
      </w:r>
    </w:p>
    <w:p w:rsidR="00C11B20" w:rsidRDefault="00C11B20" w:rsidP="00A86BEB">
      <w:pPr>
        <w:pStyle w:val="NoSpacing"/>
        <w:tabs>
          <w:tab w:val="left" w:pos="142"/>
        </w:tabs>
        <w:ind w:left="142"/>
        <w:rPr>
          <w:rFonts w:ascii="Times New Roman" w:hAnsi="Times New Roman"/>
          <w:sz w:val="20"/>
          <w:szCs w:val="20"/>
          <w:lang w:val="fr-BE"/>
        </w:rPr>
      </w:pPr>
    </w:p>
    <w:p w:rsidR="00C11B20" w:rsidRPr="00380860" w:rsidRDefault="00C11B20" w:rsidP="00A86BEB">
      <w:pPr>
        <w:pStyle w:val="NoSpacing"/>
        <w:tabs>
          <w:tab w:val="left" w:pos="142"/>
        </w:tabs>
        <w:ind w:left="142"/>
        <w:rPr>
          <w:rFonts w:ascii="Times New Roman" w:hAnsi="Times New Roman"/>
          <w:sz w:val="20"/>
          <w:szCs w:val="20"/>
          <w:lang w:val="fr-BE"/>
        </w:rPr>
      </w:pPr>
    </w:p>
    <w:p w:rsidR="00C11B20" w:rsidRDefault="00C11B20" w:rsidP="00D15B86">
      <w:pPr>
        <w:tabs>
          <w:tab w:val="left" w:pos="0"/>
          <w:tab w:val="left" w:pos="142"/>
        </w:tabs>
        <w:jc w:val="both"/>
        <w:rPr>
          <w:rFonts w:eastAsia="Palatino Linotype"/>
          <w:sz w:val="20"/>
          <w:szCs w:val="20"/>
        </w:rPr>
      </w:pPr>
      <w:r w:rsidRPr="00C11B20">
        <w:rPr>
          <w:rFonts w:eastAsia="Palatino Linotype"/>
          <w:b/>
          <w:bCs/>
          <w:sz w:val="20"/>
          <w:szCs w:val="20"/>
        </w:rPr>
        <w:t>Scopul principal al postului:</w:t>
      </w:r>
      <w:r w:rsidRPr="00C11B20">
        <w:rPr>
          <w:rFonts w:eastAsia="Palatino Linotype"/>
          <w:sz w:val="20"/>
          <w:szCs w:val="20"/>
        </w:rPr>
        <w:t xml:space="preserve"> Asigurarea asistenței juridice și a legalității actelor și procedu</w:t>
      </w:r>
      <w:r w:rsidR="00465961">
        <w:rPr>
          <w:rFonts w:eastAsia="Palatino Linotype"/>
          <w:sz w:val="20"/>
          <w:szCs w:val="20"/>
        </w:rPr>
        <w:t xml:space="preserve">rilor interne ale instituției - </w:t>
      </w:r>
      <w:r w:rsidRPr="00C11B20">
        <w:rPr>
          <w:rFonts w:eastAsia="Palatino Linotype"/>
          <w:sz w:val="20"/>
          <w:szCs w:val="20"/>
        </w:rPr>
        <w:t>inclusiv avizarea deciziilor interne, a regulamentelor de organizare și funcționare, a organigramelor și a statelor de funcții ale unităților din subordine, precum și desemnarea reprezentanților</w:t>
      </w:r>
      <w:r w:rsidR="00465961">
        <w:rPr>
          <w:rFonts w:eastAsia="Palatino Linotype"/>
          <w:sz w:val="20"/>
          <w:szCs w:val="20"/>
        </w:rPr>
        <w:t xml:space="preserve"> în comisiile de fond funciar </w:t>
      </w:r>
      <w:r w:rsidRPr="00C11B20">
        <w:rPr>
          <w:rFonts w:eastAsia="Palatino Linotype"/>
          <w:sz w:val="20"/>
          <w:szCs w:val="20"/>
        </w:rPr>
        <w:t>și asigurarea conformității instituției cu legislația privind protecția datelor cu caracter personal (GDPR), sistemul de control intern managerial (SCIM) și etica și integritatea instituțională.</w:t>
      </w:r>
    </w:p>
    <w:p w:rsidR="00C11B20" w:rsidRPr="00C11B20" w:rsidRDefault="00C11B20" w:rsidP="00C11B20">
      <w:pPr>
        <w:jc w:val="both"/>
        <w:rPr>
          <w:b/>
          <w:sz w:val="20"/>
          <w:szCs w:val="20"/>
        </w:rPr>
      </w:pPr>
      <w:r w:rsidRPr="00C11B20">
        <w:rPr>
          <w:rFonts w:eastAsia="Palatino Linotype"/>
          <w:b/>
          <w:sz w:val="20"/>
          <w:szCs w:val="20"/>
        </w:rPr>
        <w:t>Abilități, calități și aptitudini necesare:</w:t>
      </w:r>
    </w:p>
    <w:p w:rsidR="00C11B20" w:rsidRPr="00C11B20" w:rsidRDefault="00C11B20" w:rsidP="00C11B20">
      <w:pPr>
        <w:pStyle w:val="ListParagraph"/>
        <w:numPr>
          <w:ilvl w:val="0"/>
          <w:numId w:val="28"/>
        </w:numPr>
        <w:tabs>
          <w:tab w:val="left" w:pos="284"/>
        </w:tabs>
        <w:ind w:left="0" w:firstLine="0"/>
        <w:jc w:val="both"/>
        <w:rPr>
          <w:sz w:val="20"/>
          <w:szCs w:val="20"/>
        </w:rPr>
      </w:pPr>
      <w:r w:rsidRPr="00C11B20">
        <w:rPr>
          <w:rFonts w:eastAsia="Palatino Linotype"/>
          <w:sz w:val="20"/>
          <w:szCs w:val="20"/>
        </w:rPr>
        <w:t>Cunoașterea temeinică a legislației administrative și civile, precum și a legislației specifice domeniului de activitate al ASAS;</w:t>
      </w:r>
    </w:p>
    <w:p w:rsidR="00C11B20" w:rsidRPr="00C11B20" w:rsidRDefault="00C11B20" w:rsidP="00C11B20">
      <w:pPr>
        <w:pStyle w:val="ListParagraph"/>
        <w:numPr>
          <w:ilvl w:val="0"/>
          <w:numId w:val="28"/>
        </w:numPr>
        <w:tabs>
          <w:tab w:val="left" w:pos="284"/>
        </w:tabs>
        <w:ind w:left="0" w:firstLine="0"/>
        <w:jc w:val="both"/>
        <w:rPr>
          <w:sz w:val="20"/>
          <w:szCs w:val="20"/>
        </w:rPr>
      </w:pPr>
      <w:r w:rsidRPr="00C11B20">
        <w:rPr>
          <w:rFonts w:eastAsia="Palatino Linotype"/>
          <w:sz w:val="20"/>
          <w:szCs w:val="20"/>
        </w:rPr>
        <w:t>Cunoștințe solide privind legislația fondului funciar;</w:t>
      </w:r>
    </w:p>
    <w:p w:rsidR="00C11B20" w:rsidRPr="00C11B20" w:rsidRDefault="00C11B20" w:rsidP="00C11B20">
      <w:pPr>
        <w:pStyle w:val="ListParagraph"/>
        <w:numPr>
          <w:ilvl w:val="0"/>
          <w:numId w:val="28"/>
        </w:numPr>
        <w:tabs>
          <w:tab w:val="left" w:pos="284"/>
        </w:tabs>
        <w:ind w:left="0" w:firstLine="0"/>
        <w:jc w:val="both"/>
        <w:rPr>
          <w:sz w:val="20"/>
          <w:szCs w:val="20"/>
        </w:rPr>
      </w:pPr>
      <w:r w:rsidRPr="00C11B20">
        <w:rPr>
          <w:rFonts w:eastAsia="Palatino Linotype"/>
          <w:sz w:val="20"/>
          <w:szCs w:val="20"/>
        </w:rPr>
        <w:t>Cunoștințe privind organizarea instituțiilor publice, structura organigramelor, statele de funcții și regimul funcțiilor;</w:t>
      </w:r>
    </w:p>
    <w:p w:rsidR="00C11B20" w:rsidRPr="00C11B20" w:rsidRDefault="00C11B20" w:rsidP="00C11B20">
      <w:pPr>
        <w:pStyle w:val="ListParagraph"/>
        <w:numPr>
          <w:ilvl w:val="0"/>
          <w:numId w:val="28"/>
        </w:numPr>
        <w:tabs>
          <w:tab w:val="left" w:pos="284"/>
        </w:tabs>
        <w:ind w:left="0" w:firstLine="0"/>
        <w:jc w:val="both"/>
        <w:rPr>
          <w:sz w:val="20"/>
          <w:szCs w:val="20"/>
        </w:rPr>
      </w:pPr>
      <w:r w:rsidRPr="00C11B20">
        <w:rPr>
          <w:rFonts w:eastAsia="Palatino Linotype"/>
          <w:sz w:val="20"/>
          <w:szCs w:val="20"/>
        </w:rPr>
        <w:t>Cunoașterea cadrului privind protecția datelor cu caracter personal;</w:t>
      </w:r>
    </w:p>
    <w:p w:rsidR="00C11B20" w:rsidRPr="00C11B20" w:rsidRDefault="00C11B20" w:rsidP="00436DB4">
      <w:pPr>
        <w:pStyle w:val="ListParagraph"/>
        <w:numPr>
          <w:ilvl w:val="0"/>
          <w:numId w:val="28"/>
        </w:numPr>
        <w:tabs>
          <w:tab w:val="left" w:pos="284"/>
        </w:tabs>
        <w:ind w:left="0" w:firstLine="0"/>
        <w:jc w:val="both"/>
        <w:rPr>
          <w:sz w:val="20"/>
          <w:szCs w:val="20"/>
        </w:rPr>
      </w:pPr>
      <w:r w:rsidRPr="00C11B20">
        <w:rPr>
          <w:rFonts w:eastAsia="Palatino Linotype"/>
          <w:sz w:val="20"/>
          <w:szCs w:val="20"/>
        </w:rPr>
        <w:t>Cunoștințe privind sistemul de control intern managerial și procedurile interne instituționale;</w:t>
      </w:r>
    </w:p>
    <w:p w:rsidR="00C11B20" w:rsidRPr="00C11B20" w:rsidRDefault="00C11B20" w:rsidP="00436DB4">
      <w:pPr>
        <w:pStyle w:val="ListParagraph"/>
        <w:numPr>
          <w:ilvl w:val="0"/>
          <w:numId w:val="28"/>
        </w:numPr>
        <w:tabs>
          <w:tab w:val="left" w:pos="284"/>
        </w:tabs>
        <w:ind w:left="0" w:firstLine="0"/>
        <w:jc w:val="both"/>
        <w:rPr>
          <w:sz w:val="20"/>
          <w:szCs w:val="20"/>
        </w:rPr>
      </w:pPr>
      <w:r w:rsidRPr="00C11B20">
        <w:rPr>
          <w:rFonts w:eastAsia="Palatino Linotype"/>
          <w:sz w:val="20"/>
          <w:szCs w:val="20"/>
        </w:rPr>
        <w:t>Cunoștințe privind legislația în domeniul eticii, integrității și anticorupției;</w:t>
      </w:r>
    </w:p>
    <w:p w:rsidR="00C11B20" w:rsidRPr="00C11B20" w:rsidRDefault="00C11B20" w:rsidP="00436DB4">
      <w:pPr>
        <w:pStyle w:val="ListParagraph"/>
        <w:numPr>
          <w:ilvl w:val="0"/>
          <w:numId w:val="28"/>
        </w:numPr>
        <w:tabs>
          <w:tab w:val="left" w:pos="284"/>
        </w:tabs>
        <w:ind w:left="0" w:firstLine="0"/>
        <w:jc w:val="both"/>
        <w:rPr>
          <w:sz w:val="20"/>
          <w:szCs w:val="20"/>
        </w:rPr>
      </w:pPr>
      <w:r w:rsidRPr="00C11B20">
        <w:rPr>
          <w:rFonts w:eastAsia="Palatino Linotype"/>
          <w:sz w:val="20"/>
          <w:szCs w:val="20"/>
        </w:rPr>
        <w:t>Capacitate de documentare și de analiză juridică.</w:t>
      </w:r>
    </w:p>
    <w:p w:rsidR="00C11B20" w:rsidRPr="00C11B20" w:rsidRDefault="00C11B20" w:rsidP="00436DB4">
      <w:pPr>
        <w:pStyle w:val="ListParagraph"/>
        <w:numPr>
          <w:ilvl w:val="0"/>
          <w:numId w:val="28"/>
        </w:numPr>
        <w:tabs>
          <w:tab w:val="left" w:pos="284"/>
        </w:tabs>
        <w:ind w:left="0" w:firstLine="0"/>
        <w:jc w:val="both"/>
        <w:rPr>
          <w:sz w:val="20"/>
          <w:szCs w:val="20"/>
        </w:rPr>
      </w:pPr>
      <w:r w:rsidRPr="00C11B20">
        <w:rPr>
          <w:rFonts w:eastAsia="Palatino Linotype"/>
          <w:sz w:val="20"/>
          <w:szCs w:val="20"/>
        </w:rPr>
        <w:t>Gândire logică, rigoare și atenție la detalii;</w:t>
      </w:r>
    </w:p>
    <w:p w:rsidR="00C11B20" w:rsidRPr="00C11B20" w:rsidRDefault="00C11B20" w:rsidP="00436DB4">
      <w:pPr>
        <w:pStyle w:val="ListParagraph"/>
        <w:numPr>
          <w:ilvl w:val="0"/>
          <w:numId w:val="28"/>
        </w:numPr>
        <w:tabs>
          <w:tab w:val="left" w:pos="284"/>
        </w:tabs>
        <w:ind w:left="0" w:firstLine="0"/>
        <w:jc w:val="both"/>
        <w:rPr>
          <w:sz w:val="20"/>
          <w:szCs w:val="20"/>
        </w:rPr>
      </w:pPr>
      <w:r w:rsidRPr="00C11B20">
        <w:rPr>
          <w:rFonts w:eastAsia="Palatino Linotype"/>
          <w:sz w:val="20"/>
          <w:szCs w:val="20"/>
        </w:rPr>
        <w:t>Spirit analitic și capacitate de sinteză;</w:t>
      </w:r>
    </w:p>
    <w:p w:rsidR="00C11B20" w:rsidRPr="00C11B20" w:rsidRDefault="00C11B20" w:rsidP="00436DB4">
      <w:pPr>
        <w:pStyle w:val="ListParagraph"/>
        <w:numPr>
          <w:ilvl w:val="0"/>
          <w:numId w:val="28"/>
        </w:numPr>
        <w:tabs>
          <w:tab w:val="left" w:pos="284"/>
        </w:tabs>
        <w:ind w:left="0" w:firstLine="0"/>
        <w:jc w:val="both"/>
        <w:rPr>
          <w:sz w:val="20"/>
          <w:szCs w:val="20"/>
        </w:rPr>
      </w:pPr>
      <w:r w:rsidRPr="00C11B20">
        <w:rPr>
          <w:rFonts w:eastAsia="Palatino Linotype"/>
          <w:sz w:val="20"/>
          <w:szCs w:val="20"/>
        </w:rPr>
        <w:t>Integritate, confidențialitate și etică profesională;</w:t>
      </w:r>
    </w:p>
    <w:p w:rsidR="00C11B20" w:rsidRPr="00C11B20" w:rsidRDefault="00C11B20" w:rsidP="00436DB4">
      <w:pPr>
        <w:pStyle w:val="ListParagraph"/>
        <w:numPr>
          <w:ilvl w:val="0"/>
          <w:numId w:val="28"/>
        </w:numPr>
        <w:tabs>
          <w:tab w:val="left" w:pos="284"/>
        </w:tabs>
        <w:ind w:left="0" w:firstLine="0"/>
        <w:jc w:val="both"/>
        <w:rPr>
          <w:sz w:val="20"/>
          <w:szCs w:val="20"/>
        </w:rPr>
      </w:pPr>
      <w:r w:rsidRPr="00C11B20">
        <w:rPr>
          <w:rFonts w:eastAsia="Palatino Linotype"/>
          <w:sz w:val="20"/>
          <w:szCs w:val="20"/>
        </w:rPr>
        <w:t>Abilități de comunicare, argumentare și negociere;</w:t>
      </w:r>
    </w:p>
    <w:p w:rsidR="00C11B20" w:rsidRPr="00C11B20" w:rsidRDefault="00C11B20" w:rsidP="00436DB4">
      <w:pPr>
        <w:pStyle w:val="ListParagraph"/>
        <w:numPr>
          <w:ilvl w:val="0"/>
          <w:numId w:val="28"/>
        </w:numPr>
        <w:tabs>
          <w:tab w:val="left" w:pos="284"/>
        </w:tabs>
        <w:ind w:left="0" w:firstLine="0"/>
        <w:jc w:val="both"/>
        <w:rPr>
          <w:sz w:val="20"/>
          <w:szCs w:val="20"/>
        </w:rPr>
      </w:pPr>
      <w:r w:rsidRPr="00C11B20">
        <w:rPr>
          <w:rFonts w:eastAsia="Palatino Linotype"/>
          <w:sz w:val="20"/>
          <w:szCs w:val="20"/>
        </w:rPr>
        <w:t>Capacitate de organizare și de prioritizare a sarcinilor;</w:t>
      </w:r>
    </w:p>
    <w:p w:rsidR="00C11B20" w:rsidRPr="00C11B20" w:rsidRDefault="00C11B20" w:rsidP="00436DB4">
      <w:pPr>
        <w:pStyle w:val="ListParagraph"/>
        <w:numPr>
          <w:ilvl w:val="0"/>
          <w:numId w:val="28"/>
        </w:numPr>
        <w:tabs>
          <w:tab w:val="left" w:pos="284"/>
        </w:tabs>
        <w:ind w:left="0" w:firstLine="0"/>
        <w:jc w:val="both"/>
        <w:rPr>
          <w:sz w:val="20"/>
          <w:szCs w:val="20"/>
        </w:rPr>
      </w:pPr>
      <w:r w:rsidRPr="00C11B20">
        <w:rPr>
          <w:rFonts w:eastAsia="Palatino Linotype"/>
          <w:sz w:val="20"/>
          <w:szCs w:val="20"/>
        </w:rPr>
        <w:t>Capacitate de a lucra în echipă și de colaborare interdepartamentală;</w:t>
      </w:r>
    </w:p>
    <w:p w:rsidR="00C11B20" w:rsidRPr="00C11B20" w:rsidRDefault="00C11B20" w:rsidP="00436DB4">
      <w:pPr>
        <w:pStyle w:val="ListParagraph"/>
        <w:numPr>
          <w:ilvl w:val="0"/>
          <w:numId w:val="28"/>
        </w:numPr>
        <w:tabs>
          <w:tab w:val="left" w:pos="284"/>
        </w:tabs>
        <w:ind w:left="0" w:firstLine="0"/>
        <w:jc w:val="both"/>
        <w:rPr>
          <w:sz w:val="20"/>
          <w:szCs w:val="20"/>
        </w:rPr>
      </w:pPr>
      <w:r w:rsidRPr="00C11B20">
        <w:rPr>
          <w:rFonts w:eastAsia="Palatino Linotype"/>
          <w:sz w:val="20"/>
          <w:szCs w:val="20"/>
        </w:rPr>
        <w:t>Capacitate de a respecta termene legale imperative.</w:t>
      </w:r>
    </w:p>
    <w:p w:rsidR="00C11B20" w:rsidRPr="00C11B20" w:rsidRDefault="00C11B20" w:rsidP="00436DB4">
      <w:pPr>
        <w:jc w:val="both"/>
        <w:rPr>
          <w:b/>
          <w:sz w:val="20"/>
          <w:szCs w:val="20"/>
        </w:rPr>
      </w:pPr>
      <w:r w:rsidRPr="00C11B20">
        <w:rPr>
          <w:rFonts w:eastAsia="Palatino Linotype"/>
          <w:b/>
          <w:sz w:val="20"/>
          <w:szCs w:val="20"/>
        </w:rPr>
        <w:t>Cerințe specifice:</w:t>
      </w:r>
    </w:p>
    <w:p w:rsidR="00C11B20" w:rsidRPr="00C11B20" w:rsidRDefault="00C11B20" w:rsidP="00436DB4">
      <w:pPr>
        <w:pStyle w:val="ListParagraph"/>
        <w:numPr>
          <w:ilvl w:val="0"/>
          <w:numId w:val="29"/>
        </w:numPr>
        <w:tabs>
          <w:tab w:val="left" w:pos="284"/>
        </w:tabs>
        <w:ind w:left="0" w:firstLine="0"/>
        <w:jc w:val="both"/>
        <w:rPr>
          <w:sz w:val="20"/>
          <w:szCs w:val="20"/>
        </w:rPr>
      </w:pPr>
      <w:r w:rsidRPr="00C11B20">
        <w:rPr>
          <w:rFonts w:eastAsia="Palatino Linotype"/>
          <w:sz w:val="20"/>
          <w:szCs w:val="20"/>
        </w:rPr>
        <w:t>Disponibilitate pentru deplasări la unitățile din subordinea/coordonarea ASAS și la comisiile locale și județene de fond funciar.</w:t>
      </w:r>
    </w:p>
    <w:p w:rsidR="00C11B20" w:rsidRPr="00C11B20" w:rsidRDefault="00C11B20" w:rsidP="00436DB4">
      <w:pPr>
        <w:pStyle w:val="ListParagraph"/>
        <w:numPr>
          <w:ilvl w:val="0"/>
          <w:numId w:val="29"/>
        </w:numPr>
        <w:tabs>
          <w:tab w:val="left" w:pos="284"/>
        </w:tabs>
        <w:ind w:left="0" w:firstLine="0"/>
        <w:jc w:val="both"/>
        <w:rPr>
          <w:sz w:val="20"/>
          <w:szCs w:val="20"/>
        </w:rPr>
      </w:pPr>
      <w:r w:rsidRPr="00C11B20">
        <w:rPr>
          <w:rFonts w:eastAsia="Palatino Linotype"/>
          <w:sz w:val="20"/>
          <w:szCs w:val="20"/>
        </w:rPr>
        <w:t>Asumarea obligației de păstrare a confidențialității și a secretului profesional.</w:t>
      </w:r>
    </w:p>
    <w:p w:rsidR="00C11B20" w:rsidRPr="00C11B20" w:rsidRDefault="00C11B20" w:rsidP="00436DB4">
      <w:pPr>
        <w:pStyle w:val="ListParagraph"/>
        <w:numPr>
          <w:ilvl w:val="0"/>
          <w:numId w:val="29"/>
        </w:numPr>
        <w:tabs>
          <w:tab w:val="left" w:pos="284"/>
        </w:tabs>
        <w:ind w:left="0" w:firstLine="0"/>
        <w:jc w:val="both"/>
        <w:rPr>
          <w:sz w:val="20"/>
          <w:szCs w:val="20"/>
        </w:rPr>
      </w:pPr>
      <w:r w:rsidRPr="00C11B20">
        <w:rPr>
          <w:rFonts w:eastAsia="Palatino Linotype"/>
          <w:sz w:val="20"/>
          <w:szCs w:val="20"/>
        </w:rPr>
        <w:t>Activitate de birou, în condiții normale de muncă, program normal de lucru. Deplasări ocazionale la unitățile din subordine, la comisiile de fond funciar și la alte autorități publice.</w:t>
      </w:r>
    </w:p>
    <w:p w:rsidR="00C11B20" w:rsidRPr="00C11B20" w:rsidRDefault="00C11B20" w:rsidP="00436DB4">
      <w:pPr>
        <w:pStyle w:val="ListParagraph"/>
        <w:tabs>
          <w:tab w:val="left" w:pos="284"/>
        </w:tabs>
        <w:ind w:left="0"/>
        <w:jc w:val="both"/>
        <w:rPr>
          <w:sz w:val="20"/>
          <w:szCs w:val="20"/>
        </w:rPr>
      </w:pPr>
      <w:r w:rsidRPr="00C11B20">
        <w:rPr>
          <w:rFonts w:eastAsia="Palatino Linotype"/>
          <w:b/>
          <w:sz w:val="20"/>
          <w:szCs w:val="20"/>
        </w:rPr>
        <w:t xml:space="preserve"> Atribuțiile postului:</w:t>
      </w:r>
    </w:p>
    <w:p w:rsidR="00C11B20" w:rsidRPr="00C11B20" w:rsidRDefault="00C11B20" w:rsidP="00436DB4">
      <w:pPr>
        <w:jc w:val="both"/>
        <w:rPr>
          <w:b/>
          <w:sz w:val="20"/>
          <w:szCs w:val="20"/>
        </w:rPr>
      </w:pPr>
      <w:r w:rsidRPr="00C11B20">
        <w:rPr>
          <w:rFonts w:eastAsia="Palatino Linotype"/>
          <w:b/>
          <w:sz w:val="20"/>
          <w:szCs w:val="20"/>
        </w:rPr>
        <w:t>A</w:t>
      </w:r>
      <w:r w:rsidRPr="00C11B20">
        <w:rPr>
          <w:rFonts w:eastAsia="Palatino Linotype"/>
          <w:sz w:val="20"/>
          <w:szCs w:val="20"/>
        </w:rPr>
        <w:t xml:space="preserve">. </w:t>
      </w:r>
      <w:r w:rsidRPr="00C11B20">
        <w:rPr>
          <w:rFonts w:eastAsia="Palatino Linotype"/>
          <w:b/>
          <w:sz w:val="20"/>
          <w:szCs w:val="20"/>
        </w:rPr>
        <w:t>Avizarea deciziilor și a actelor interne</w:t>
      </w:r>
    </w:p>
    <w:p w:rsidR="00C11B20" w:rsidRPr="00C11B20" w:rsidRDefault="00C11B20" w:rsidP="00436DB4">
      <w:pPr>
        <w:ind w:firstLine="284"/>
        <w:jc w:val="both"/>
        <w:rPr>
          <w:sz w:val="20"/>
          <w:szCs w:val="20"/>
        </w:rPr>
      </w:pPr>
      <w:r w:rsidRPr="00C11B20">
        <w:rPr>
          <w:rFonts w:eastAsia="Palatino Linotype"/>
          <w:sz w:val="20"/>
          <w:szCs w:val="20"/>
        </w:rPr>
        <w:t>Verifică și avizează pentru legalitate deciziile interne, dispozițiile și ordinele conducerii, procedurile interne și orice alte acte interne cu caracter obligatoriu.</w:t>
      </w:r>
    </w:p>
    <w:p w:rsidR="00C11B20" w:rsidRPr="00C11B20" w:rsidRDefault="00C11B20" w:rsidP="00436DB4">
      <w:pPr>
        <w:ind w:firstLine="284"/>
        <w:jc w:val="both"/>
        <w:rPr>
          <w:sz w:val="20"/>
          <w:szCs w:val="20"/>
        </w:rPr>
      </w:pPr>
      <w:r w:rsidRPr="00C11B20">
        <w:rPr>
          <w:rFonts w:eastAsia="Palatino Linotype"/>
          <w:sz w:val="20"/>
          <w:szCs w:val="20"/>
        </w:rPr>
        <w:t>Se asigură că actele interne respectă legislația în vigoare, normele speciale aplicabile domeniului de activitate, precum și principiile legalității și oportunității administrative.</w:t>
      </w:r>
    </w:p>
    <w:p w:rsidR="00C11B20" w:rsidRPr="00C11B20" w:rsidRDefault="00C11B20" w:rsidP="00436DB4">
      <w:pPr>
        <w:ind w:firstLine="284"/>
        <w:jc w:val="both"/>
        <w:rPr>
          <w:sz w:val="20"/>
          <w:szCs w:val="20"/>
        </w:rPr>
      </w:pPr>
      <w:r w:rsidRPr="00C11B20">
        <w:rPr>
          <w:rFonts w:eastAsia="Palatino Linotype"/>
          <w:sz w:val="20"/>
          <w:szCs w:val="20"/>
        </w:rPr>
        <w:t>Formulează observații, revizuiri și propuneri pentru conformarea actelor interne cu normele legale.</w:t>
      </w:r>
    </w:p>
    <w:p w:rsidR="00C11B20" w:rsidRPr="00C11B20" w:rsidRDefault="00C11B20" w:rsidP="00436DB4">
      <w:pPr>
        <w:jc w:val="both"/>
        <w:rPr>
          <w:sz w:val="20"/>
          <w:szCs w:val="20"/>
        </w:rPr>
      </w:pPr>
      <w:r w:rsidRPr="00C11B20">
        <w:rPr>
          <w:rFonts w:eastAsia="Palatino Linotype"/>
          <w:b/>
          <w:sz w:val="20"/>
          <w:szCs w:val="20"/>
        </w:rPr>
        <w:t>B. Avizarea regulamentelor de organizare și funcționare</w:t>
      </w:r>
    </w:p>
    <w:p w:rsidR="00C11B20" w:rsidRDefault="00C11B20" w:rsidP="00436DB4">
      <w:pPr>
        <w:jc w:val="both"/>
        <w:rPr>
          <w:sz w:val="20"/>
          <w:szCs w:val="20"/>
        </w:rPr>
      </w:pPr>
      <w:r w:rsidRPr="00C11B20">
        <w:rPr>
          <w:rFonts w:eastAsia="Palatino Linotype"/>
          <w:sz w:val="20"/>
          <w:szCs w:val="20"/>
        </w:rPr>
        <w:t>Analizează și avizează regulamentele de organizare și funcționare ale unităților aflate în subordinea/coordonarea instituției.</w:t>
      </w:r>
    </w:p>
    <w:p w:rsidR="00C11B20" w:rsidRPr="00C11B20" w:rsidRDefault="00C11B20" w:rsidP="00436DB4">
      <w:pPr>
        <w:jc w:val="both"/>
        <w:rPr>
          <w:sz w:val="20"/>
          <w:szCs w:val="20"/>
        </w:rPr>
      </w:pPr>
      <w:r w:rsidRPr="00C11B20">
        <w:rPr>
          <w:rFonts w:eastAsia="Palatino Linotype"/>
          <w:sz w:val="20"/>
          <w:szCs w:val="20"/>
        </w:rPr>
        <w:t>Verifică respectarea cadrului legal privind atribuțiile, structura funcțională, competențele și responsabilitățile unităților.</w:t>
      </w:r>
    </w:p>
    <w:p w:rsidR="00C11B20" w:rsidRPr="00C11B20" w:rsidRDefault="00C11B20" w:rsidP="00436DB4">
      <w:pPr>
        <w:jc w:val="both"/>
        <w:rPr>
          <w:sz w:val="20"/>
          <w:szCs w:val="20"/>
        </w:rPr>
      </w:pPr>
      <w:r w:rsidRPr="00C11B20">
        <w:rPr>
          <w:rFonts w:eastAsia="Palatino Linotype"/>
          <w:sz w:val="20"/>
          <w:szCs w:val="20"/>
        </w:rPr>
        <w:t>Propune modificări pentru adaptarea regulamentelor la legislația în vigoare și la realitățile operaționale.</w:t>
      </w:r>
    </w:p>
    <w:p w:rsidR="00C11B20" w:rsidRPr="00C11B20" w:rsidRDefault="00C11B20" w:rsidP="00436DB4">
      <w:pPr>
        <w:jc w:val="both"/>
        <w:rPr>
          <w:b/>
          <w:sz w:val="20"/>
          <w:szCs w:val="20"/>
        </w:rPr>
      </w:pPr>
      <w:r w:rsidRPr="00C11B20">
        <w:rPr>
          <w:rFonts w:eastAsia="Palatino Linotype"/>
          <w:b/>
          <w:sz w:val="20"/>
          <w:szCs w:val="20"/>
        </w:rPr>
        <w:t>C. Avizarea statelor de funcții și a organigramelor</w:t>
      </w:r>
    </w:p>
    <w:p w:rsidR="00C11B20" w:rsidRPr="00C11B20" w:rsidRDefault="00C11B20" w:rsidP="00436DB4">
      <w:pPr>
        <w:ind w:firstLine="284"/>
        <w:jc w:val="both"/>
        <w:rPr>
          <w:sz w:val="20"/>
          <w:szCs w:val="20"/>
        </w:rPr>
      </w:pPr>
      <w:r w:rsidRPr="00C11B20">
        <w:rPr>
          <w:rFonts w:eastAsia="Palatino Linotype"/>
          <w:sz w:val="20"/>
          <w:szCs w:val="20"/>
        </w:rPr>
        <w:t>Participă la analiza și verificarea statelor de funcții, a organigramelor și a structurii organizatorice propuse de unitățile subordonate.</w:t>
      </w:r>
    </w:p>
    <w:p w:rsidR="00C11B20" w:rsidRPr="00C11B20" w:rsidRDefault="00C11B20" w:rsidP="00436DB4">
      <w:pPr>
        <w:ind w:firstLine="284"/>
        <w:jc w:val="both"/>
        <w:rPr>
          <w:sz w:val="20"/>
          <w:szCs w:val="20"/>
        </w:rPr>
      </w:pPr>
      <w:r w:rsidRPr="00C11B20">
        <w:rPr>
          <w:rFonts w:eastAsia="Palatino Linotype"/>
          <w:sz w:val="20"/>
          <w:szCs w:val="20"/>
        </w:rPr>
        <w:t>Confirmă că statele de funcții respectă prevederile Codului administrativ, legislația privind managementul resurselor umane și normele aplicabile personalului bugetar.</w:t>
      </w:r>
    </w:p>
    <w:p w:rsidR="00C11B20" w:rsidRPr="00C11B20" w:rsidRDefault="00C11B20" w:rsidP="00436DB4">
      <w:pPr>
        <w:ind w:firstLine="284"/>
        <w:jc w:val="both"/>
        <w:rPr>
          <w:sz w:val="20"/>
          <w:szCs w:val="20"/>
        </w:rPr>
      </w:pPr>
      <w:r w:rsidRPr="00C11B20">
        <w:rPr>
          <w:rFonts w:eastAsia="Palatino Linotype"/>
          <w:sz w:val="20"/>
          <w:szCs w:val="20"/>
        </w:rPr>
        <w:t>Avizează, sub aspectul legalității, înființarea, reorganizarea sau desființarea compartimentelor la nivelul unităților din subordine.</w:t>
      </w:r>
    </w:p>
    <w:p w:rsidR="00C11B20" w:rsidRPr="00C11B20" w:rsidRDefault="00C11B20" w:rsidP="00436DB4">
      <w:pPr>
        <w:ind w:firstLine="284"/>
        <w:jc w:val="both"/>
        <w:rPr>
          <w:sz w:val="20"/>
          <w:szCs w:val="20"/>
        </w:rPr>
      </w:pPr>
      <w:r w:rsidRPr="00C11B20">
        <w:rPr>
          <w:rFonts w:eastAsia="Palatino Linotype"/>
          <w:sz w:val="20"/>
          <w:szCs w:val="20"/>
        </w:rPr>
        <w:t>Verifică încadrarea în normativele de personal și în bugetul aprobat.</w:t>
      </w:r>
    </w:p>
    <w:p w:rsidR="00C11B20" w:rsidRPr="00C11B20" w:rsidRDefault="00C11B20" w:rsidP="00436DB4">
      <w:pPr>
        <w:jc w:val="both"/>
        <w:rPr>
          <w:b/>
          <w:sz w:val="20"/>
          <w:szCs w:val="20"/>
        </w:rPr>
      </w:pPr>
      <w:r w:rsidRPr="00C11B20">
        <w:rPr>
          <w:rFonts w:eastAsia="Palatino Linotype"/>
          <w:b/>
          <w:sz w:val="20"/>
          <w:szCs w:val="20"/>
        </w:rPr>
        <w:t>D. Activități privind fondul funciar</w:t>
      </w:r>
    </w:p>
    <w:p w:rsidR="00C11B20" w:rsidRPr="00C11B20" w:rsidRDefault="00C11B20" w:rsidP="00436DB4">
      <w:pPr>
        <w:ind w:firstLine="284"/>
        <w:jc w:val="both"/>
        <w:rPr>
          <w:sz w:val="20"/>
          <w:szCs w:val="20"/>
        </w:rPr>
      </w:pPr>
      <w:r w:rsidRPr="00C11B20">
        <w:rPr>
          <w:rFonts w:eastAsia="Palatino Linotype"/>
          <w:sz w:val="20"/>
          <w:szCs w:val="20"/>
        </w:rPr>
        <w:t>Coordonează sau asigură, după caz, desemnarea reprezentanților instituției în comisiile locale și județene de fond funciar și în comisiile de inventariere organizate în baza Legii nr. 165/2013.</w:t>
      </w:r>
    </w:p>
    <w:p w:rsidR="00C11B20" w:rsidRPr="00C11B20" w:rsidRDefault="00C11B20" w:rsidP="00436DB4">
      <w:pPr>
        <w:ind w:firstLine="284"/>
        <w:jc w:val="both"/>
        <w:rPr>
          <w:sz w:val="20"/>
          <w:szCs w:val="20"/>
        </w:rPr>
      </w:pPr>
      <w:r w:rsidRPr="00C11B20">
        <w:rPr>
          <w:rFonts w:eastAsia="Palatino Linotype"/>
          <w:sz w:val="20"/>
          <w:szCs w:val="20"/>
        </w:rPr>
        <w:t>Redactează sau avizează mandatele reprezentanților instituției în comisiile de fond funciar.</w:t>
      </w:r>
    </w:p>
    <w:p w:rsidR="00C11B20" w:rsidRPr="00C11B20" w:rsidRDefault="00C11B20" w:rsidP="00436DB4">
      <w:pPr>
        <w:ind w:firstLine="284"/>
        <w:jc w:val="both"/>
        <w:rPr>
          <w:sz w:val="20"/>
          <w:szCs w:val="20"/>
        </w:rPr>
      </w:pPr>
      <w:r w:rsidRPr="00C11B20">
        <w:rPr>
          <w:rFonts w:eastAsia="Palatino Linotype"/>
          <w:sz w:val="20"/>
          <w:szCs w:val="20"/>
        </w:rPr>
        <w:t>Monitorizează activitatea reprezentanților desemnați și acordă opinie juridică în situații complexe sau litigioase.</w:t>
      </w:r>
    </w:p>
    <w:p w:rsidR="00C11B20" w:rsidRPr="00C11B20" w:rsidRDefault="00C11B20" w:rsidP="00436DB4">
      <w:pPr>
        <w:ind w:firstLine="284"/>
        <w:jc w:val="both"/>
        <w:rPr>
          <w:sz w:val="20"/>
          <w:szCs w:val="20"/>
        </w:rPr>
      </w:pPr>
      <w:r w:rsidRPr="00C11B20">
        <w:rPr>
          <w:rFonts w:eastAsia="Palatino Linotype"/>
          <w:sz w:val="20"/>
          <w:szCs w:val="20"/>
        </w:rPr>
        <w:t>Gestionează corespondența și documentele aferente relației cu comisiile locale și județene de fond funciar.</w:t>
      </w:r>
    </w:p>
    <w:p w:rsidR="00C11B20" w:rsidRPr="00C11B20" w:rsidRDefault="00C11B20" w:rsidP="00436DB4">
      <w:pPr>
        <w:jc w:val="both"/>
        <w:rPr>
          <w:b/>
          <w:sz w:val="20"/>
          <w:szCs w:val="20"/>
        </w:rPr>
      </w:pPr>
      <w:r w:rsidRPr="00C11B20">
        <w:rPr>
          <w:rFonts w:eastAsia="Palatino Linotype"/>
          <w:b/>
          <w:sz w:val="20"/>
          <w:szCs w:val="20"/>
        </w:rPr>
        <w:t>E. Protecția datelor cu caracter personal (GDPR)</w:t>
      </w:r>
    </w:p>
    <w:p w:rsidR="00C11B20" w:rsidRPr="00C11B20" w:rsidRDefault="00C11B20" w:rsidP="00436DB4">
      <w:pPr>
        <w:ind w:firstLine="284"/>
        <w:jc w:val="both"/>
        <w:rPr>
          <w:sz w:val="20"/>
          <w:szCs w:val="20"/>
        </w:rPr>
      </w:pPr>
      <w:r w:rsidRPr="00C11B20">
        <w:rPr>
          <w:rFonts w:eastAsia="Palatino Linotype"/>
          <w:sz w:val="20"/>
          <w:szCs w:val="20"/>
        </w:rPr>
        <w:t>Participă la implementarea și actualizarea politicilor interne privind protecția datelor cu caracter personal.</w:t>
      </w:r>
    </w:p>
    <w:p w:rsidR="00C11B20" w:rsidRPr="00C11B20" w:rsidRDefault="00C11B20" w:rsidP="00436DB4">
      <w:pPr>
        <w:ind w:firstLine="284"/>
        <w:jc w:val="both"/>
        <w:rPr>
          <w:sz w:val="20"/>
          <w:szCs w:val="20"/>
        </w:rPr>
      </w:pPr>
      <w:r w:rsidRPr="00C11B20">
        <w:rPr>
          <w:rFonts w:eastAsia="Palatino Linotype"/>
          <w:sz w:val="20"/>
          <w:szCs w:val="20"/>
        </w:rPr>
        <w:t>Monitorizează conformitatea activităților ASAS cu prevederile Regulamentului (UE) 2016/679 și cu legislația națională în materie.</w:t>
      </w:r>
    </w:p>
    <w:p w:rsidR="00C11B20" w:rsidRPr="00C11B20" w:rsidRDefault="00C11B20" w:rsidP="00436DB4">
      <w:pPr>
        <w:ind w:firstLine="284"/>
        <w:jc w:val="both"/>
        <w:rPr>
          <w:sz w:val="20"/>
          <w:szCs w:val="20"/>
        </w:rPr>
      </w:pPr>
      <w:r w:rsidRPr="00C11B20">
        <w:rPr>
          <w:rFonts w:eastAsia="Palatino Linotype"/>
          <w:sz w:val="20"/>
          <w:szCs w:val="20"/>
        </w:rPr>
        <w:t>Oferă suport compartimentelor în identificarea temeiurilor legale ale prelucrării datelor.</w:t>
      </w:r>
    </w:p>
    <w:p w:rsidR="00C11B20" w:rsidRPr="00C11B20" w:rsidRDefault="00C11B20" w:rsidP="00436DB4">
      <w:pPr>
        <w:ind w:firstLine="284"/>
        <w:jc w:val="both"/>
        <w:rPr>
          <w:sz w:val="20"/>
          <w:szCs w:val="20"/>
        </w:rPr>
      </w:pPr>
      <w:r w:rsidRPr="00C11B20">
        <w:rPr>
          <w:rFonts w:eastAsia="Palatino Linotype"/>
          <w:sz w:val="20"/>
          <w:szCs w:val="20"/>
        </w:rPr>
        <w:t>Contribuie la realizarea evaluărilor de impact asupra protecției datelor (DPIA) și la analiza riscurilor.</w:t>
      </w:r>
    </w:p>
    <w:p w:rsidR="00C11B20" w:rsidRPr="00C11B20" w:rsidRDefault="00C11B20" w:rsidP="00436DB4">
      <w:pPr>
        <w:tabs>
          <w:tab w:val="left" w:pos="0"/>
        </w:tabs>
        <w:ind w:firstLine="284"/>
        <w:jc w:val="both"/>
        <w:rPr>
          <w:sz w:val="20"/>
          <w:szCs w:val="20"/>
        </w:rPr>
      </w:pPr>
      <w:r w:rsidRPr="00C11B20">
        <w:rPr>
          <w:rFonts w:eastAsia="Palatino Linotype"/>
          <w:sz w:val="20"/>
          <w:szCs w:val="20"/>
        </w:rPr>
        <w:lastRenderedPageBreak/>
        <w:t>Gestionează solicitările persoanelor vizate (dreptul de acces, de rectificare, de ștergere și celelalte drepturi prevăzute de regulament).</w:t>
      </w:r>
    </w:p>
    <w:p w:rsidR="00C11B20" w:rsidRPr="00C11B20" w:rsidRDefault="00C11B20" w:rsidP="00436DB4">
      <w:pPr>
        <w:ind w:firstLine="284"/>
        <w:jc w:val="both"/>
        <w:rPr>
          <w:sz w:val="20"/>
          <w:szCs w:val="20"/>
        </w:rPr>
      </w:pPr>
      <w:r w:rsidRPr="00C11B20">
        <w:rPr>
          <w:rFonts w:eastAsia="Palatino Linotype"/>
          <w:sz w:val="20"/>
          <w:szCs w:val="20"/>
        </w:rPr>
        <w:t>Participă la gestionarea incidentelor de securitate și la notificarea acestora către Autoritatea Națională de Supraveghere a Prelucrării Datelor cu Caracter Personal.</w:t>
      </w:r>
    </w:p>
    <w:p w:rsidR="00C11B20" w:rsidRPr="00C11B20" w:rsidRDefault="00C11B20" w:rsidP="00436DB4">
      <w:pPr>
        <w:ind w:firstLine="284"/>
        <w:jc w:val="both"/>
        <w:rPr>
          <w:sz w:val="20"/>
          <w:szCs w:val="20"/>
        </w:rPr>
      </w:pPr>
      <w:r w:rsidRPr="00C11B20">
        <w:rPr>
          <w:rFonts w:eastAsia="Palatino Linotype"/>
          <w:sz w:val="20"/>
          <w:szCs w:val="20"/>
        </w:rPr>
        <w:t>Asigură instruirea periodică a personalului privind protecția datelor cu caracter personal.</w:t>
      </w:r>
    </w:p>
    <w:p w:rsidR="00C11B20" w:rsidRPr="00C11B20" w:rsidRDefault="00C11B20" w:rsidP="00436DB4">
      <w:pPr>
        <w:ind w:firstLine="284"/>
        <w:jc w:val="both"/>
        <w:rPr>
          <w:sz w:val="20"/>
          <w:szCs w:val="20"/>
        </w:rPr>
      </w:pPr>
      <w:r w:rsidRPr="00C11B20">
        <w:rPr>
          <w:rFonts w:eastAsia="Palatino Linotype"/>
          <w:sz w:val="20"/>
          <w:szCs w:val="20"/>
        </w:rPr>
        <w:t>Gestionează documentele, registrele, procedurile, acordurile și notificările rezultate din aplicarea legislației privind protecția datelor.</w:t>
      </w:r>
    </w:p>
    <w:p w:rsidR="00C11B20" w:rsidRPr="00C11B20" w:rsidRDefault="00C11B20" w:rsidP="00436DB4">
      <w:pPr>
        <w:jc w:val="both"/>
        <w:rPr>
          <w:b/>
          <w:sz w:val="20"/>
          <w:szCs w:val="20"/>
        </w:rPr>
      </w:pPr>
      <w:r w:rsidRPr="00C11B20">
        <w:rPr>
          <w:rFonts w:eastAsia="Palatino Linotype"/>
          <w:b/>
          <w:sz w:val="20"/>
          <w:szCs w:val="20"/>
        </w:rPr>
        <w:t>F. Etică și integritate</w:t>
      </w:r>
    </w:p>
    <w:p w:rsidR="00C11B20" w:rsidRPr="00C11B20" w:rsidRDefault="00C11B20" w:rsidP="00436DB4">
      <w:pPr>
        <w:jc w:val="both"/>
        <w:rPr>
          <w:sz w:val="20"/>
          <w:szCs w:val="20"/>
        </w:rPr>
      </w:pPr>
      <w:r w:rsidRPr="00C11B20">
        <w:rPr>
          <w:rFonts w:eastAsia="Palatino Linotype"/>
          <w:sz w:val="20"/>
          <w:szCs w:val="20"/>
        </w:rPr>
        <w:t>Contribuie la implementarea și actualizarea codului de etică și integritate.</w:t>
      </w:r>
    </w:p>
    <w:p w:rsidR="00C11B20" w:rsidRPr="00C11B20" w:rsidRDefault="00C11B20" w:rsidP="00436DB4">
      <w:pPr>
        <w:jc w:val="both"/>
        <w:rPr>
          <w:sz w:val="20"/>
          <w:szCs w:val="20"/>
        </w:rPr>
      </w:pPr>
      <w:r w:rsidRPr="00C11B20">
        <w:rPr>
          <w:rFonts w:eastAsia="Palatino Linotype"/>
          <w:sz w:val="20"/>
          <w:szCs w:val="20"/>
        </w:rPr>
        <w:t>Acordă suport în derularea programelor interne de integritate, anticorupție și conformitate.</w:t>
      </w:r>
    </w:p>
    <w:p w:rsidR="00C11B20" w:rsidRPr="00C11B20" w:rsidRDefault="00C11B20" w:rsidP="00436DB4">
      <w:pPr>
        <w:jc w:val="both"/>
        <w:rPr>
          <w:sz w:val="20"/>
          <w:szCs w:val="20"/>
        </w:rPr>
      </w:pPr>
      <w:r w:rsidRPr="00C11B20">
        <w:rPr>
          <w:rFonts w:eastAsia="Palatino Linotype"/>
          <w:sz w:val="20"/>
          <w:szCs w:val="20"/>
        </w:rPr>
        <w:t>Participă la analiza sesizărilor privind încălcarea normelor de etică.</w:t>
      </w:r>
    </w:p>
    <w:p w:rsidR="00C11B20" w:rsidRPr="00C11B20" w:rsidRDefault="00C11B20" w:rsidP="00436DB4">
      <w:pPr>
        <w:jc w:val="both"/>
        <w:rPr>
          <w:sz w:val="20"/>
          <w:szCs w:val="20"/>
        </w:rPr>
      </w:pPr>
      <w:r w:rsidRPr="00C11B20">
        <w:rPr>
          <w:rFonts w:eastAsia="Palatino Linotype"/>
          <w:sz w:val="20"/>
          <w:szCs w:val="20"/>
        </w:rPr>
        <w:t>Elaborează rapoarte periodice privind stadiul implementării măsurilor de integritate.</w:t>
      </w:r>
    </w:p>
    <w:p w:rsidR="00C11B20" w:rsidRPr="00C11B20" w:rsidRDefault="00C11B20" w:rsidP="00436DB4">
      <w:pPr>
        <w:jc w:val="both"/>
        <w:rPr>
          <w:b/>
          <w:sz w:val="20"/>
          <w:szCs w:val="20"/>
        </w:rPr>
      </w:pPr>
      <w:r w:rsidRPr="00C11B20">
        <w:rPr>
          <w:rFonts w:eastAsia="Palatino Linotype"/>
          <w:b/>
          <w:sz w:val="20"/>
          <w:szCs w:val="20"/>
        </w:rPr>
        <w:t>G. Sistemul de control intern managerial (SCIM)</w:t>
      </w:r>
    </w:p>
    <w:p w:rsidR="00C11B20" w:rsidRPr="00C11B20" w:rsidRDefault="00C11B20" w:rsidP="00436DB4">
      <w:pPr>
        <w:ind w:firstLine="142"/>
        <w:jc w:val="both"/>
        <w:rPr>
          <w:sz w:val="20"/>
          <w:szCs w:val="20"/>
        </w:rPr>
      </w:pPr>
      <w:r w:rsidRPr="00C11B20">
        <w:rPr>
          <w:rFonts w:eastAsia="Palatino Linotype"/>
          <w:sz w:val="20"/>
          <w:szCs w:val="20"/>
        </w:rPr>
        <w:t>Contribuie la elaborarea, revizuirea și implementarea procedurilor interne în cadrul sistemului de control intern managerial.</w:t>
      </w:r>
    </w:p>
    <w:p w:rsidR="00C11B20" w:rsidRPr="00C11B20" w:rsidRDefault="00C11B20" w:rsidP="00436DB4">
      <w:pPr>
        <w:ind w:firstLine="142"/>
        <w:jc w:val="both"/>
        <w:rPr>
          <w:sz w:val="20"/>
          <w:szCs w:val="20"/>
        </w:rPr>
      </w:pPr>
      <w:r w:rsidRPr="00C11B20">
        <w:rPr>
          <w:rFonts w:eastAsia="Palatino Linotype"/>
          <w:sz w:val="20"/>
          <w:szCs w:val="20"/>
        </w:rPr>
        <w:t>Monitorizează conformitatea proceselor interne cu cerințele Ordinului Secretariatului General al Guvernului nr. 600/2018.</w:t>
      </w:r>
    </w:p>
    <w:p w:rsidR="00C11B20" w:rsidRPr="00C11B20" w:rsidRDefault="00C11B20" w:rsidP="00436DB4">
      <w:pPr>
        <w:ind w:firstLine="142"/>
        <w:jc w:val="both"/>
        <w:rPr>
          <w:sz w:val="20"/>
          <w:szCs w:val="20"/>
        </w:rPr>
      </w:pPr>
      <w:r w:rsidRPr="00C11B20">
        <w:rPr>
          <w:rFonts w:eastAsia="Palatino Linotype"/>
          <w:sz w:val="20"/>
          <w:szCs w:val="20"/>
        </w:rPr>
        <w:t>Participă la evaluarea riscurilor operaționale și la actualizarea Registrului riscurilor.</w:t>
      </w:r>
    </w:p>
    <w:p w:rsidR="00C11B20" w:rsidRPr="00C11B20" w:rsidRDefault="00C11B20" w:rsidP="00436DB4">
      <w:pPr>
        <w:ind w:firstLine="142"/>
        <w:jc w:val="both"/>
        <w:rPr>
          <w:sz w:val="20"/>
          <w:szCs w:val="20"/>
        </w:rPr>
      </w:pPr>
      <w:r w:rsidRPr="00C11B20">
        <w:rPr>
          <w:rFonts w:eastAsia="Palatino Linotype"/>
          <w:sz w:val="20"/>
          <w:szCs w:val="20"/>
        </w:rPr>
        <w:t>Sprijină coordonatorul SCIM în pregătirea rapoartelor interne și a declarațiilor de asumare a responsabilității manageriale.</w:t>
      </w:r>
    </w:p>
    <w:p w:rsidR="00C11B20" w:rsidRPr="00C11B20" w:rsidRDefault="00C11B20" w:rsidP="00436DB4">
      <w:pPr>
        <w:jc w:val="both"/>
        <w:rPr>
          <w:b/>
          <w:sz w:val="20"/>
          <w:szCs w:val="20"/>
        </w:rPr>
      </w:pPr>
      <w:r w:rsidRPr="00C11B20">
        <w:rPr>
          <w:rFonts w:eastAsia="Palatino Linotype"/>
          <w:b/>
          <w:sz w:val="20"/>
          <w:szCs w:val="20"/>
        </w:rPr>
        <w:t>H. Atribuții comune tuturor posturilor de consilier juridic din cadrul JRUS</w:t>
      </w:r>
    </w:p>
    <w:p w:rsidR="00C11B20" w:rsidRPr="00C11B20" w:rsidRDefault="00C11B20" w:rsidP="00436DB4">
      <w:pPr>
        <w:ind w:firstLine="142"/>
        <w:jc w:val="both"/>
        <w:rPr>
          <w:sz w:val="20"/>
          <w:szCs w:val="20"/>
        </w:rPr>
      </w:pPr>
      <w:r w:rsidRPr="00C11B20">
        <w:rPr>
          <w:rFonts w:eastAsia="Palatino Linotype"/>
          <w:sz w:val="20"/>
          <w:szCs w:val="20"/>
        </w:rPr>
        <w:t>Respectă confidențialitatea și secretul profesional cu privire la datele, informațiile și documentele la care are acces în exercitarea atribuțiilor de serviciu.</w:t>
      </w:r>
    </w:p>
    <w:p w:rsidR="00C11B20" w:rsidRPr="00C11B20" w:rsidRDefault="00C11B20" w:rsidP="00436DB4">
      <w:pPr>
        <w:ind w:firstLine="142"/>
        <w:jc w:val="both"/>
        <w:rPr>
          <w:sz w:val="20"/>
          <w:szCs w:val="20"/>
        </w:rPr>
      </w:pPr>
      <w:r w:rsidRPr="00C11B20">
        <w:rPr>
          <w:rFonts w:eastAsia="Palatino Linotype"/>
          <w:sz w:val="20"/>
          <w:szCs w:val="20"/>
        </w:rPr>
        <w:t>Colaborează cu celelalte compartimente ale instituției și cu unitățile din subordinea/coordonarea ASAS în exercitarea atribuțiilor specifice.</w:t>
      </w:r>
    </w:p>
    <w:p w:rsidR="00C11B20" w:rsidRPr="00C11B20" w:rsidRDefault="00C11B20" w:rsidP="00436DB4">
      <w:pPr>
        <w:ind w:firstLine="142"/>
        <w:jc w:val="both"/>
        <w:rPr>
          <w:sz w:val="20"/>
          <w:szCs w:val="20"/>
        </w:rPr>
      </w:pPr>
      <w:r w:rsidRPr="00C11B20">
        <w:rPr>
          <w:rFonts w:eastAsia="Palatino Linotype"/>
          <w:sz w:val="20"/>
          <w:szCs w:val="20"/>
        </w:rPr>
        <w:t>Execută orice alte dispoziții date de superiorul ierarhic direct, în limitele pregătirii profesionale și cu respectarea temeiului legal.</w:t>
      </w:r>
    </w:p>
    <w:p w:rsidR="00C11B20" w:rsidRPr="00C11B20" w:rsidRDefault="00C11B20" w:rsidP="00436DB4">
      <w:pPr>
        <w:ind w:firstLine="142"/>
        <w:jc w:val="both"/>
        <w:rPr>
          <w:sz w:val="20"/>
          <w:szCs w:val="20"/>
        </w:rPr>
      </w:pPr>
      <w:r w:rsidRPr="00C11B20">
        <w:rPr>
          <w:rFonts w:eastAsia="Palatino Linotype"/>
          <w:sz w:val="20"/>
          <w:szCs w:val="20"/>
        </w:rPr>
        <w:t>Răspunde, conform reglementărilor în vigoare, pentru corectitudinea juridică a lucrărilor elaborate sau avizate și pentru neîndeplinirea ori îndeplinirea defectuoasă a atribuțiilor de serviciu.</w:t>
      </w:r>
    </w:p>
    <w:p w:rsidR="00C11B20" w:rsidRPr="00465961" w:rsidRDefault="002E77B3" w:rsidP="00436DB4">
      <w:pPr>
        <w:jc w:val="both"/>
        <w:rPr>
          <w:b/>
          <w:sz w:val="20"/>
          <w:szCs w:val="20"/>
        </w:rPr>
      </w:pPr>
      <w:r>
        <w:rPr>
          <w:rFonts w:eastAsia="Palatino Linotype"/>
          <w:b/>
          <w:sz w:val="20"/>
          <w:szCs w:val="20"/>
        </w:rPr>
        <w:t>1</w:t>
      </w:r>
      <w:r w:rsidR="00C11B20" w:rsidRPr="00465961">
        <w:rPr>
          <w:rFonts w:eastAsia="Palatino Linotype"/>
          <w:b/>
          <w:sz w:val="20"/>
          <w:szCs w:val="20"/>
        </w:rPr>
        <w:t>. Responsabilități și răspunderi</w:t>
      </w:r>
      <w:r w:rsidR="008E68B5">
        <w:rPr>
          <w:rFonts w:eastAsia="Palatino Linotype"/>
          <w:b/>
          <w:sz w:val="20"/>
          <w:szCs w:val="20"/>
        </w:rPr>
        <w:t>:</w:t>
      </w:r>
    </w:p>
    <w:p w:rsidR="00C11B20" w:rsidRPr="00C11B20" w:rsidRDefault="00C11B20" w:rsidP="00436DB4">
      <w:pPr>
        <w:ind w:firstLine="142"/>
        <w:jc w:val="both"/>
        <w:rPr>
          <w:sz w:val="20"/>
          <w:szCs w:val="20"/>
        </w:rPr>
      </w:pPr>
      <w:r w:rsidRPr="00C11B20">
        <w:rPr>
          <w:rFonts w:eastAsia="Palatino Linotype"/>
          <w:sz w:val="20"/>
          <w:szCs w:val="20"/>
        </w:rPr>
        <w:t>Răspunde pentru corectitudinea juridică a lucrărilor elaborate și a actelor avizate;</w:t>
      </w:r>
    </w:p>
    <w:p w:rsidR="00C11B20" w:rsidRPr="00C11B20" w:rsidRDefault="00C11B20" w:rsidP="00436DB4">
      <w:pPr>
        <w:ind w:firstLine="142"/>
        <w:jc w:val="both"/>
        <w:rPr>
          <w:sz w:val="20"/>
          <w:szCs w:val="20"/>
        </w:rPr>
      </w:pPr>
      <w:r w:rsidRPr="00C11B20">
        <w:rPr>
          <w:rFonts w:eastAsia="Palatino Linotype"/>
          <w:sz w:val="20"/>
          <w:szCs w:val="20"/>
        </w:rPr>
        <w:t>Răspunde disciplinar, civil, contravențional sau penal, după caz, pentru încălcarea obligațiilor de serviciu;</w:t>
      </w:r>
    </w:p>
    <w:p w:rsidR="00C11B20" w:rsidRPr="00C11B20" w:rsidRDefault="00C11B20" w:rsidP="00436DB4">
      <w:pPr>
        <w:ind w:firstLine="142"/>
        <w:jc w:val="both"/>
        <w:rPr>
          <w:sz w:val="20"/>
          <w:szCs w:val="20"/>
        </w:rPr>
      </w:pPr>
      <w:r w:rsidRPr="00C11B20">
        <w:rPr>
          <w:rFonts w:eastAsia="Palatino Linotype"/>
          <w:sz w:val="20"/>
          <w:szCs w:val="20"/>
        </w:rPr>
        <w:t>Răspunde pentru prejudiciile cauzate instituției prin neglijență sau omisiune.</w:t>
      </w:r>
    </w:p>
    <w:p w:rsidR="00436DB4" w:rsidRPr="00436DB4" w:rsidRDefault="00436DB4" w:rsidP="00436DB4">
      <w:pPr>
        <w:jc w:val="both"/>
        <w:rPr>
          <w:b/>
          <w:sz w:val="20"/>
          <w:szCs w:val="20"/>
        </w:rPr>
      </w:pPr>
      <w:r w:rsidRPr="00436DB4">
        <w:rPr>
          <w:rFonts w:eastAsia="Palatino Linotype"/>
          <w:b/>
          <w:sz w:val="20"/>
          <w:szCs w:val="20"/>
        </w:rPr>
        <w:t>a) Relații ierarhice:</w:t>
      </w:r>
    </w:p>
    <w:p w:rsidR="00436DB4" w:rsidRPr="00436DB4" w:rsidRDefault="00436DB4" w:rsidP="00436DB4">
      <w:pPr>
        <w:jc w:val="both"/>
        <w:rPr>
          <w:sz w:val="20"/>
          <w:szCs w:val="20"/>
        </w:rPr>
      </w:pPr>
      <w:r w:rsidRPr="00436DB4">
        <w:rPr>
          <w:rFonts w:eastAsia="Palatino Linotype"/>
          <w:b/>
          <w:bCs/>
          <w:sz w:val="20"/>
          <w:szCs w:val="20"/>
        </w:rPr>
        <w:t>– subordonat față de:</w:t>
      </w:r>
      <w:r w:rsidRPr="00436DB4">
        <w:rPr>
          <w:rFonts w:eastAsia="Palatino Linotype"/>
          <w:sz w:val="20"/>
          <w:szCs w:val="20"/>
        </w:rPr>
        <w:t xml:space="preserve"> șeful Serviciului Juridic, Resurse Umane și Salarizare și, prin acesta, față de conducerea ASAS;</w:t>
      </w:r>
    </w:p>
    <w:p w:rsidR="00436DB4" w:rsidRPr="00436DB4" w:rsidRDefault="00436DB4" w:rsidP="00436DB4">
      <w:pPr>
        <w:jc w:val="both"/>
        <w:rPr>
          <w:sz w:val="20"/>
          <w:szCs w:val="20"/>
        </w:rPr>
      </w:pPr>
      <w:r w:rsidRPr="00436DB4">
        <w:rPr>
          <w:rFonts w:eastAsia="Palatino Linotype"/>
          <w:b/>
          <w:bCs/>
          <w:sz w:val="20"/>
          <w:szCs w:val="20"/>
        </w:rPr>
        <w:t>– superior pentru:</w:t>
      </w:r>
      <w:r w:rsidRPr="00436DB4">
        <w:rPr>
          <w:rFonts w:eastAsia="Palatino Linotype"/>
          <w:sz w:val="20"/>
          <w:szCs w:val="20"/>
        </w:rPr>
        <w:t xml:space="preserve"> Nu este cazul.</w:t>
      </w:r>
    </w:p>
    <w:p w:rsidR="00436DB4" w:rsidRPr="00436DB4" w:rsidRDefault="00436DB4" w:rsidP="00436DB4">
      <w:pPr>
        <w:pStyle w:val="ListParagraph"/>
        <w:ind w:left="0" w:firstLine="142"/>
        <w:jc w:val="both"/>
        <w:rPr>
          <w:sz w:val="20"/>
          <w:szCs w:val="20"/>
        </w:rPr>
      </w:pPr>
      <w:r>
        <w:rPr>
          <w:rFonts w:eastAsia="Palatino Linotype"/>
          <w:b/>
          <w:bCs/>
          <w:sz w:val="20"/>
          <w:szCs w:val="20"/>
        </w:rPr>
        <w:t xml:space="preserve">b) </w:t>
      </w:r>
      <w:r w:rsidRPr="00436DB4">
        <w:rPr>
          <w:rFonts w:eastAsia="Palatino Linotype"/>
          <w:b/>
          <w:bCs/>
          <w:sz w:val="20"/>
          <w:szCs w:val="20"/>
        </w:rPr>
        <w:t>Relații funcționale:</w:t>
      </w:r>
      <w:r w:rsidRPr="00436DB4">
        <w:rPr>
          <w:rFonts w:eastAsia="Palatino Linotype"/>
          <w:sz w:val="20"/>
          <w:szCs w:val="20"/>
        </w:rPr>
        <w:t xml:space="preserve"> Relații de colaborare cu toate compartimentele din aparatul propriu al ASAS (Direcția economică, Secțiile de specialitate, Secretariatul, Compartimentul achiziții etc.), precum și cu unitățile de cercetare-dezvoltare din subordinea/coordonarea ASAS, în limitele atribuțiilor postului. Colaborează cu coordonatorul sistemului de control intern managerial și cu responsabilul cu protecția datelor, dacă acesta este desemnat distinct.</w:t>
      </w:r>
    </w:p>
    <w:p w:rsidR="00436DB4" w:rsidRPr="00436DB4" w:rsidRDefault="00436DB4" w:rsidP="00436DB4">
      <w:pPr>
        <w:pStyle w:val="ListParagraph"/>
        <w:ind w:left="0" w:firstLine="142"/>
        <w:jc w:val="both"/>
        <w:rPr>
          <w:sz w:val="20"/>
          <w:szCs w:val="20"/>
        </w:rPr>
      </w:pPr>
      <w:r w:rsidRPr="00436DB4">
        <w:rPr>
          <w:rFonts w:eastAsia="Palatino Linotype"/>
          <w:b/>
          <w:bCs/>
          <w:sz w:val="20"/>
          <w:szCs w:val="20"/>
        </w:rPr>
        <w:t>c) Relații de control:</w:t>
      </w:r>
      <w:r w:rsidRPr="00436DB4">
        <w:rPr>
          <w:rFonts w:eastAsia="Palatino Linotype"/>
          <w:sz w:val="20"/>
          <w:szCs w:val="20"/>
        </w:rPr>
        <w:t xml:space="preserve"> Verifică, sub aspectul legalității, actele interne, regulamentele de organizare și funcționare, organigramele și statele de funcții supuse avizării, precum și conformitatea prelucrărilor de date cu caracter personal.</w:t>
      </w:r>
    </w:p>
    <w:p w:rsidR="00436DB4" w:rsidRPr="00436DB4" w:rsidRDefault="00436DB4" w:rsidP="00436DB4">
      <w:pPr>
        <w:pStyle w:val="ListParagraph"/>
        <w:ind w:left="0" w:firstLine="142"/>
        <w:jc w:val="both"/>
        <w:rPr>
          <w:sz w:val="20"/>
          <w:szCs w:val="20"/>
        </w:rPr>
      </w:pPr>
      <w:r w:rsidRPr="00436DB4">
        <w:rPr>
          <w:rFonts w:eastAsia="Palatino Linotype"/>
          <w:b/>
          <w:bCs/>
          <w:sz w:val="20"/>
          <w:szCs w:val="20"/>
        </w:rPr>
        <w:t>d) Relații de reprezentare:</w:t>
      </w:r>
      <w:r w:rsidRPr="00436DB4">
        <w:rPr>
          <w:rFonts w:eastAsia="Palatino Linotype"/>
          <w:sz w:val="20"/>
          <w:szCs w:val="20"/>
        </w:rPr>
        <w:t xml:space="preserve"> Reprezintă ASAS, în baza mandatului scris al conducerii, în relația cu comisiile locale și județene de fond funciar și cu autoritatea de supraveghere în domeniul protecției datelor.</w:t>
      </w:r>
    </w:p>
    <w:p w:rsidR="00436DB4" w:rsidRPr="00436DB4" w:rsidRDefault="002E77B3" w:rsidP="00436DB4">
      <w:pPr>
        <w:pStyle w:val="ListParagraph"/>
        <w:ind w:left="0" w:firstLine="142"/>
        <w:jc w:val="both"/>
        <w:rPr>
          <w:sz w:val="20"/>
          <w:szCs w:val="20"/>
        </w:rPr>
      </w:pPr>
      <w:r>
        <w:rPr>
          <w:rFonts w:eastAsia="Palatino Linotype"/>
          <w:b/>
          <w:bCs/>
          <w:sz w:val="20"/>
          <w:szCs w:val="20"/>
        </w:rPr>
        <w:t>2</w:t>
      </w:r>
      <w:r w:rsidR="00436DB4" w:rsidRPr="00436DB4">
        <w:rPr>
          <w:rFonts w:eastAsia="Palatino Linotype"/>
          <w:b/>
          <w:bCs/>
          <w:sz w:val="20"/>
          <w:szCs w:val="20"/>
        </w:rPr>
        <w:t>. Sfera relațională externă:</w:t>
      </w:r>
    </w:p>
    <w:p w:rsidR="00436DB4" w:rsidRPr="00436DB4" w:rsidRDefault="00436DB4" w:rsidP="00436DB4">
      <w:pPr>
        <w:pStyle w:val="ListParagraph"/>
        <w:ind w:left="0" w:firstLine="142"/>
        <w:jc w:val="both"/>
        <w:rPr>
          <w:sz w:val="20"/>
          <w:szCs w:val="20"/>
        </w:rPr>
      </w:pPr>
      <w:r w:rsidRPr="00436DB4">
        <w:rPr>
          <w:rFonts w:eastAsia="Palatino Linotype"/>
          <w:b/>
          <w:bCs/>
          <w:sz w:val="20"/>
          <w:szCs w:val="20"/>
        </w:rPr>
        <w:t>a) cu autorități și instituții publice:</w:t>
      </w:r>
      <w:r w:rsidRPr="00436DB4">
        <w:rPr>
          <w:rFonts w:eastAsia="Palatino Linotype"/>
          <w:sz w:val="20"/>
          <w:szCs w:val="20"/>
        </w:rPr>
        <w:t xml:space="preserve"> Comisiile locale și județene de fond funciar, instituțiile prefectului, Agenția Națională de Cadastru și Publicitate Imobiliară și oficiile teritoriale, Autoritatea Națională de Supraveghere a Prelucrării Datelor cu Caracter Personal, Ministerul Agriculturii și Dezvoltării Rurale, Secretariatul General al Guvernului, Agenția Națională de Integritate.</w:t>
      </w:r>
    </w:p>
    <w:p w:rsidR="00436DB4" w:rsidRPr="00436DB4" w:rsidRDefault="00436DB4" w:rsidP="00436DB4">
      <w:pPr>
        <w:pStyle w:val="ListParagraph"/>
        <w:ind w:left="0" w:firstLine="142"/>
        <w:jc w:val="both"/>
        <w:rPr>
          <w:sz w:val="20"/>
          <w:szCs w:val="20"/>
        </w:rPr>
      </w:pPr>
      <w:r w:rsidRPr="00436DB4">
        <w:rPr>
          <w:rFonts w:eastAsia="Palatino Linotype"/>
          <w:b/>
          <w:bCs/>
          <w:sz w:val="20"/>
          <w:szCs w:val="20"/>
        </w:rPr>
        <w:t>b) cu organizații internaționale:</w:t>
      </w:r>
      <w:r w:rsidRPr="00436DB4">
        <w:rPr>
          <w:rFonts w:eastAsia="Palatino Linotype"/>
          <w:sz w:val="20"/>
          <w:szCs w:val="20"/>
        </w:rPr>
        <w:t xml:space="preserve"> Nu este cazul.</w:t>
      </w:r>
    </w:p>
    <w:p w:rsidR="00436DB4" w:rsidRPr="00436DB4" w:rsidRDefault="00436DB4" w:rsidP="00436DB4">
      <w:pPr>
        <w:pStyle w:val="ListParagraph"/>
        <w:ind w:left="0" w:firstLine="142"/>
        <w:jc w:val="both"/>
        <w:rPr>
          <w:sz w:val="20"/>
          <w:szCs w:val="20"/>
        </w:rPr>
      </w:pPr>
      <w:r w:rsidRPr="00436DB4">
        <w:rPr>
          <w:rFonts w:eastAsia="Palatino Linotype"/>
          <w:b/>
          <w:bCs/>
          <w:sz w:val="20"/>
          <w:szCs w:val="20"/>
        </w:rPr>
        <w:t>c) cu persoane juridice private:</w:t>
      </w:r>
      <w:r w:rsidRPr="00436DB4">
        <w:rPr>
          <w:rFonts w:eastAsia="Palatino Linotype"/>
          <w:sz w:val="20"/>
          <w:szCs w:val="20"/>
        </w:rPr>
        <w:t xml:space="preserve"> Persoane juridice de drept privat, în limitele atribuțiilor postului, în special în legătură cu prelucrarea datelor cu caracter personal și cu raporturile privind fondul funciar.</w:t>
      </w:r>
    </w:p>
    <w:p w:rsidR="00436DB4" w:rsidRPr="00436DB4" w:rsidRDefault="00436DB4" w:rsidP="00436DB4">
      <w:pPr>
        <w:pStyle w:val="ListParagraph"/>
        <w:ind w:left="0" w:firstLine="142"/>
        <w:jc w:val="both"/>
        <w:rPr>
          <w:sz w:val="20"/>
          <w:szCs w:val="20"/>
        </w:rPr>
      </w:pPr>
      <w:r w:rsidRPr="00436DB4">
        <w:rPr>
          <w:rFonts w:eastAsia="Palatino Linotype"/>
          <w:b/>
          <w:bCs/>
          <w:sz w:val="20"/>
          <w:szCs w:val="20"/>
        </w:rPr>
        <w:t>3. Delegarea de atribuții și competență:</w:t>
      </w:r>
      <w:r w:rsidRPr="00436DB4">
        <w:rPr>
          <w:rFonts w:eastAsia="Palatino Linotype"/>
          <w:sz w:val="20"/>
          <w:szCs w:val="20"/>
        </w:rPr>
        <w:t xml:space="preserve"> În situația în care titularul postului se află în imposibilitatea de a-și îndeplini atribuțiile de serviciu (concediu de odihnă, concediu pentru incapacitate temporară de muncă, delegare, concediu fără plată, suspendarea raportului de muncă, detașare etc.), atribuțiile prevăzute la lit. C se preiau, prin delegare, de către un alt consilier juridic din cadrul Serviciului</w:t>
      </w:r>
    </w:p>
    <w:p w:rsidR="00A86BEB" w:rsidRDefault="00A86BEB" w:rsidP="00C11B20">
      <w:pPr>
        <w:pStyle w:val="NoSpacing"/>
        <w:tabs>
          <w:tab w:val="left" w:pos="142"/>
        </w:tabs>
        <w:ind w:hanging="142"/>
        <w:jc w:val="both"/>
        <w:rPr>
          <w:rFonts w:ascii="Times New Roman" w:hAnsi="Times New Roman"/>
          <w:b/>
          <w:sz w:val="20"/>
          <w:szCs w:val="20"/>
          <w:lang w:val="ro-RO"/>
        </w:rPr>
      </w:pPr>
    </w:p>
    <w:p w:rsidR="002E77B3" w:rsidRPr="002E77B3" w:rsidRDefault="002E77B3" w:rsidP="002E77B3">
      <w:pPr>
        <w:shd w:val="clear" w:color="auto" w:fill="E2EFD9" w:themeFill="accent6" w:themeFillTint="33"/>
        <w:tabs>
          <w:tab w:val="left" w:pos="284"/>
        </w:tabs>
        <w:jc w:val="both"/>
        <w:rPr>
          <w:sz w:val="20"/>
          <w:szCs w:val="20"/>
        </w:rPr>
      </w:pPr>
      <w:r w:rsidRPr="002E77B3">
        <w:rPr>
          <w:rFonts w:eastAsia="Palatino Linotype"/>
          <w:b/>
          <w:bCs/>
          <w:sz w:val="20"/>
          <w:szCs w:val="20"/>
        </w:rPr>
        <w:t>I</w:t>
      </w:r>
      <w:r w:rsidRPr="00533209">
        <w:rPr>
          <w:rFonts w:eastAsia="Palatino Linotype"/>
          <w:b/>
          <w:bCs/>
          <w:sz w:val="20"/>
          <w:szCs w:val="20"/>
          <w:u w:val="single"/>
        </w:rPr>
        <w:t xml:space="preserve">. TEMATICĂ </w:t>
      </w:r>
      <w:r w:rsidRPr="00533209">
        <w:rPr>
          <w:b/>
          <w:sz w:val="20"/>
          <w:szCs w:val="20"/>
          <w:u w:val="single"/>
          <w:lang w:val="ro-RO"/>
        </w:rPr>
        <w:t xml:space="preserve">1 post de consilier juridic </w:t>
      </w:r>
      <w:proofErr w:type="gramStart"/>
      <w:r w:rsidRPr="00533209">
        <w:rPr>
          <w:b/>
          <w:sz w:val="20"/>
          <w:szCs w:val="20"/>
          <w:u w:val="single"/>
          <w:lang w:val="ro-RO"/>
        </w:rPr>
        <w:t>gr.I</w:t>
      </w:r>
      <w:proofErr w:type="gramEnd"/>
      <w:r w:rsidRPr="00533209">
        <w:rPr>
          <w:b/>
          <w:sz w:val="20"/>
          <w:szCs w:val="20"/>
          <w:u w:val="single"/>
          <w:lang w:val="ro-RO"/>
        </w:rPr>
        <w:t xml:space="preserve"> </w:t>
      </w:r>
      <w:r w:rsidRPr="00533209">
        <w:rPr>
          <w:b/>
          <w:sz w:val="20"/>
          <w:szCs w:val="20"/>
          <w:u w:val="single"/>
          <w:shd w:val="clear" w:color="auto" w:fill="E2EFD9" w:themeFill="accent6" w:themeFillTint="33"/>
          <w:lang w:val="ro-RO"/>
        </w:rPr>
        <w:t>(</w:t>
      </w:r>
      <w:r w:rsidRPr="00533209">
        <w:rPr>
          <w:rFonts w:eastAsia="Palatino Linotype"/>
          <w:b/>
          <w:bCs/>
          <w:sz w:val="20"/>
          <w:szCs w:val="20"/>
          <w:u w:val="single"/>
          <w:shd w:val="clear" w:color="auto" w:fill="E2EFD9" w:themeFill="accent6" w:themeFillTint="33"/>
        </w:rPr>
        <w:t>avizare</w:t>
      </w:r>
      <w:r w:rsidRPr="00436DB4">
        <w:rPr>
          <w:rFonts w:eastAsia="Palatino Linotype"/>
          <w:b/>
          <w:bCs/>
          <w:sz w:val="20"/>
          <w:szCs w:val="20"/>
          <w:u w:val="single"/>
          <w:shd w:val="clear" w:color="auto" w:fill="E2EFD9" w:themeFill="accent6" w:themeFillTint="33"/>
        </w:rPr>
        <w:t xml:space="preserve"> internă, fond funciar, gdpr, scim, etică și integritate</w:t>
      </w:r>
      <w:r>
        <w:rPr>
          <w:rFonts w:eastAsia="Palatino Linotype"/>
          <w:b/>
          <w:bCs/>
          <w:sz w:val="20"/>
          <w:szCs w:val="20"/>
          <w:u w:val="single"/>
          <w:shd w:val="clear" w:color="auto" w:fill="E2EFD9" w:themeFill="accent6" w:themeFillTint="33"/>
        </w:rPr>
        <w:t>)</w:t>
      </w:r>
      <w:r w:rsidRPr="00433965">
        <w:rPr>
          <w:b/>
          <w:sz w:val="20"/>
          <w:szCs w:val="20"/>
          <w:lang w:val="ro-RO"/>
        </w:rPr>
        <w:t>;</w:t>
      </w:r>
    </w:p>
    <w:p w:rsidR="002E77B3" w:rsidRPr="002E77B3" w:rsidRDefault="002E77B3" w:rsidP="002E77B3">
      <w:pPr>
        <w:spacing w:line="276" w:lineRule="auto"/>
        <w:jc w:val="both"/>
        <w:rPr>
          <w:sz w:val="20"/>
          <w:szCs w:val="20"/>
        </w:rPr>
      </w:pPr>
      <w:r w:rsidRPr="002E77B3">
        <w:rPr>
          <w:rFonts w:eastAsia="Palatino Linotype"/>
          <w:b/>
          <w:bCs/>
          <w:sz w:val="20"/>
          <w:szCs w:val="20"/>
        </w:rPr>
        <w:t>1. Profesia de consilier juridic</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Legea nr. 514/2003 privind organizarea și exercitarea profesiei de consilier juridic — dobândirea și exercitarea calității, incompatibilități, drepturi și obligații;</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Statutul profesiei de consilier juridic — stagiul, evidența, asistența și reprezentarea juridică, răspunderea disciplinară.</w:t>
      </w:r>
    </w:p>
    <w:p w:rsidR="002E77B3" w:rsidRPr="002E77B3" w:rsidRDefault="002E77B3" w:rsidP="002E77B3">
      <w:pPr>
        <w:spacing w:line="276" w:lineRule="auto"/>
        <w:jc w:val="both"/>
        <w:rPr>
          <w:sz w:val="20"/>
          <w:szCs w:val="20"/>
        </w:rPr>
      </w:pPr>
      <w:r w:rsidRPr="002E77B3">
        <w:rPr>
          <w:rFonts w:eastAsia="Palatino Linotype"/>
          <w:b/>
          <w:bCs/>
          <w:sz w:val="20"/>
          <w:szCs w:val="20"/>
        </w:rPr>
        <w:t>2. Organizarea și funcționarea ASAS</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Legea nr. 45/2009 privind organizarea și funcționarea Academiei de Științe Agricole și Silvice „Gheorghe Ionescu-Șișești” și a sistemului de cercetare-dezvoltare din domeniile agriculturii, silviculturii și industriei alimentare — organizarea ASAS, rețeaua unităților de cercetare-dezvoltare, atribuții, patrimoniu, finanțare;</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Hotărârea Adunării Generale a ASAS nr. 1/2011 — Statutul ASAS.</w:t>
      </w:r>
    </w:p>
    <w:p w:rsidR="002E77B3" w:rsidRPr="002E77B3" w:rsidRDefault="002E77B3" w:rsidP="002E77B3">
      <w:pPr>
        <w:spacing w:line="276" w:lineRule="auto"/>
        <w:jc w:val="both"/>
        <w:rPr>
          <w:sz w:val="20"/>
          <w:szCs w:val="20"/>
        </w:rPr>
      </w:pPr>
      <w:r w:rsidRPr="002E77B3">
        <w:rPr>
          <w:rFonts w:eastAsia="Palatino Linotype"/>
          <w:b/>
          <w:bCs/>
          <w:sz w:val="20"/>
          <w:szCs w:val="20"/>
        </w:rPr>
        <w:t>3. Organizarea instituțiilor publice și regimul personalului</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Constituția României — principiile statului de drept și organizarea autorităților publice;</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O.U.G. nr. 57/2019 privind Codul administrativ — organizarea și funcționarea autorităților și instituțiilor publice, actul administrativ, funcția publică, personalul contractual, statele de funcții;</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Legea nr. 183/2024 privind statutul personalului de cercetare, dezvoltare și inovare — integral;</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Legea-cadru nr. 153/2017 privind salarizarea personalului plătit din fonduri publice — dispoziții generale și structura sistemului de salarizare.</w:t>
      </w:r>
    </w:p>
    <w:p w:rsidR="002E77B3" w:rsidRPr="002E77B3" w:rsidRDefault="002E77B3" w:rsidP="002E77B3">
      <w:pPr>
        <w:spacing w:line="276" w:lineRule="auto"/>
        <w:jc w:val="both"/>
        <w:rPr>
          <w:sz w:val="20"/>
          <w:szCs w:val="20"/>
        </w:rPr>
      </w:pPr>
      <w:r w:rsidRPr="002E77B3">
        <w:rPr>
          <w:rFonts w:eastAsia="Palatino Linotype"/>
          <w:b/>
          <w:bCs/>
          <w:sz w:val="20"/>
          <w:szCs w:val="20"/>
        </w:rPr>
        <w:t>4. Fondul funciar</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Legea fondului funciar nr. 18/1991, republicată — integral;</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Legea nr. 165/2013 privind măsurile pentru finalizarea procesului de restituire a imobilelor preluate abuziv — integral;</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Regulamentul privind procedura de constituire, atribuțiile și funcționarea comisiilor pentru stabilirea dreptului de proprietate privată asupra terenurilor, aprobat prin H.G. nr. 890/2005 — integral.</w:t>
      </w:r>
    </w:p>
    <w:p w:rsidR="002E77B3" w:rsidRPr="002E77B3" w:rsidRDefault="002E77B3" w:rsidP="002E77B3">
      <w:pPr>
        <w:spacing w:line="276" w:lineRule="auto"/>
        <w:jc w:val="both"/>
        <w:rPr>
          <w:sz w:val="20"/>
          <w:szCs w:val="20"/>
        </w:rPr>
      </w:pPr>
      <w:r w:rsidRPr="002E77B3">
        <w:rPr>
          <w:rFonts w:eastAsia="Palatino Linotype"/>
          <w:b/>
          <w:bCs/>
          <w:sz w:val="20"/>
          <w:szCs w:val="20"/>
        </w:rPr>
        <w:t>5. Protecția datelor cu caracter personal</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Regulamentul (UE) 2016/679 (GDPR) — principii, temeiuri legale, drepturile persoanei vizate, evaluarea impactului, incidentele de securitate, responsabilul cu protecția datelor;</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Legea nr. 190/2018 privind măsuri de punere în aplicare a Regulamentului (UE) 2016/679 — integral;</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Legea nr. 102/2005 privind înființarea, organizarea și funcționarea ANSPDCP și Regulamentul de organizare și funcționare al acesteia.</w:t>
      </w:r>
    </w:p>
    <w:p w:rsidR="002E77B3" w:rsidRPr="002E77B3" w:rsidRDefault="002E77B3" w:rsidP="002E77B3">
      <w:pPr>
        <w:spacing w:line="276" w:lineRule="auto"/>
        <w:jc w:val="both"/>
        <w:rPr>
          <w:sz w:val="20"/>
          <w:szCs w:val="20"/>
        </w:rPr>
      </w:pPr>
      <w:r w:rsidRPr="002E77B3">
        <w:rPr>
          <w:rFonts w:eastAsia="Palatino Linotype"/>
          <w:b/>
          <w:bCs/>
          <w:sz w:val="20"/>
          <w:szCs w:val="20"/>
        </w:rPr>
        <w:t>6. Control intern managerial, etică și integritate</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Ordinul Secretariatului General al Guvernului nr. 600/2018 privind aprobarea Codului controlului intern managerial al entităților publice — standardele de control intern managerial, registrul riscurilor, procedurile de sistem și operaționale;</w:t>
      </w:r>
    </w:p>
    <w:p w:rsidR="002E77B3" w:rsidRPr="002E77B3" w:rsidRDefault="002E77B3" w:rsidP="002E77B3">
      <w:pPr>
        <w:pStyle w:val="ListParagraph"/>
        <w:numPr>
          <w:ilvl w:val="0"/>
          <w:numId w:val="31"/>
        </w:numPr>
        <w:spacing w:line="276" w:lineRule="auto"/>
        <w:contextualSpacing w:val="0"/>
        <w:jc w:val="both"/>
        <w:rPr>
          <w:sz w:val="20"/>
          <w:szCs w:val="20"/>
        </w:rPr>
      </w:pPr>
      <w:r w:rsidRPr="002E77B3">
        <w:rPr>
          <w:rFonts w:eastAsia="Palatino Linotype"/>
          <w:sz w:val="20"/>
          <w:szCs w:val="20"/>
        </w:rPr>
        <w:t>O.U.G. nr. 57/2019 privind Codul administrativ — normele de conduită și principiile aplicabile personalului contractual din autoritățile și instituțiile publice.</w:t>
      </w:r>
    </w:p>
    <w:p w:rsidR="002E77B3" w:rsidRPr="002E77B3" w:rsidRDefault="002E77B3" w:rsidP="00533209">
      <w:pPr>
        <w:shd w:val="clear" w:color="auto" w:fill="E2EFD9" w:themeFill="accent6" w:themeFillTint="33"/>
        <w:spacing w:line="276" w:lineRule="auto"/>
        <w:jc w:val="both"/>
        <w:rPr>
          <w:sz w:val="20"/>
          <w:szCs w:val="20"/>
        </w:rPr>
      </w:pPr>
      <w:r w:rsidRPr="002E77B3">
        <w:rPr>
          <w:rFonts w:eastAsia="Palatino Linotype"/>
          <w:b/>
          <w:bCs/>
          <w:sz w:val="20"/>
          <w:szCs w:val="20"/>
        </w:rPr>
        <w:t>II. BIBLIOGRAFIE</w:t>
      </w:r>
      <w:r w:rsidR="00533209">
        <w:rPr>
          <w:rFonts w:eastAsia="Palatino Linotype"/>
          <w:b/>
          <w:bCs/>
          <w:sz w:val="20"/>
          <w:szCs w:val="20"/>
        </w:rPr>
        <w:t xml:space="preserve"> </w:t>
      </w:r>
      <w:r w:rsidR="00533209" w:rsidRPr="00533209">
        <w:rPr>
          <w:b/>
          <w:sz w:val="20"/>
          <w:szCs w:val="20"/>
          <w:u w:val="single"/>
          <w:lang w:val="ro-RO"/>
        </w:rPr>
        <w:t xml:space="preserve">1 post de consilier juridic </w:t>
      </w:r>
      <w:proofErr w:type="gramStart"/>
      <w:r w:rsidR="00533209" w:rsidRPr="00533209">
        <w:rPr>
          <w:b/>
          <w:sz w:val="20"/>
          <w:szCs w:val="20"/>
          <w:u w:val="single"/>
          <w:lang w:val="ro-RO"/>
        </w:rPr>
        <w:t>gr.I</w:t>
      </w:r>
      <w:proofErr w:type="gramEnd"/>
      <w:r w:rsidR="00533209" w:rsidRPr="00533209">
        <w:rPr>
          <w:b/>
          <w:sz w:val="20"/>
          <w:szCs w:val="20"/>
          <w:u w:val="single"/>
          <w:lang w:val="ro-RO"/>
        </w:rPr>
        <w:t xml:space="preserve"> </w:t>
      </w:r>
      <w:r w:rsidR="00533209" w:rsidRPr="00533209">
        <w:rPr>
          <w:b/>
          <w:sz w:val="20"/>
          <w:szCs w:val="20"/>
          <w:u w:val="single"/>
          <w:shd w:val="clear" w:color="auto" w:fill="E2EFD9" w:themeFill="accent6" w:themeFillTint="33"/>
          <w:lang w:val="ro-RO"/>
        </w:rPr>
        <w:t>(</w:t>
      </w:r>
      <w:r w:rsidR="00533209" w:rsidRPr="00533209">
        <w:rPr>
          <w:rFonts w:eastAsia="Palatino Linotype"/>
          <w:b/>
          <w:bCs/>
          <w:sz w:val="20"/>
          <w:szCs w:val="20"/>
          <w:u w:val="single"/>
          <w:shd w:val="clear" w:color="auto" w:fill="E2EFD9" w:themeFill="accent6" w:themeFillTint="33"/>
        </w:rPr>
        <w:t>avizare</w:t>
      </w:r>
      <w:r w:rsidR="00533209" w:rsidRPr="00436DB4">
        <w:rPr>
          <w:rFonts w:eastAsia="Palatino Linotype"/>
          <w:b/>
          <w:bCs/>
          <w:sz w:val="20"/>
          <w:szCs w:val="20"/>
          <w:u w:val="single"/>
          <w:shd w:val="clear" w:color="auto" w:fill="E2EFD9" w:themeFill="accent6" w:themeFillTint="33"/>
        </w:rPr>
        <w:t xml:space="preserve"> internă, fond funciar, gdpr, scim, etică și integritate</w:t>
      </w:r>
      <w:r w:rsidR="00533209">
        <w:rPr>
          <w:rFonts w:eastAsia="Palatino Linotype"/>
          <w:b/>
          <w:bCs/>
          <w:sz w:val="20"/>
          <w:szCs w:val="20"/>
          <w:u w:val="single"/>
          <w:shd w:val="clear" w:color="auto" w:fill="E2EFD9" w:themeFill="accent6" w:themeFillTint="33"/>
        </w:rPr>
        <w:t>)</w:t>
      </w:r>
      <w:r w:rsidR="00533209" w:rsidRPr="00433965">
        <w:rPr>
          <w:b/>
          <w:sz w:val="20"/>
          <w:szCs w:val="20"/>
          <w:lang w:val="ro-RO"/>
        </w:rPr>
        <w:t>;</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1. Constituția României, republicată.</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2. Legea nr. 514/2003 privind organizarea și exercitarea profesiei de consilier juridic, cu modificările și completările ulterioare.</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3. Statutul profesiei de consilier juridic.</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4. O.U.G. nr. 57/2019 privind Codul administrativ, cu modificările și completările ulterioare.</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5. Legea-cadru nr. 153/2017 privind salarizarea personalului plătit din fonduri publice, cu modificările și completările ulterioare.</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6. Legea nr. 183/2024 privind statutul personalului de cercetare, dezvoltare și inovare.</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7. Legea fondului funciar nr. 18/1991, republicată, cu modificările și completările ulterioare.</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8. Legea nr. 165/2013 privind măsurile pentru finalizarea procesului de restituire, în natură sau prin echivalent, a imobilelor preluate în mod abuziv, cu modificările și completările ulterioare.</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9. H.G. nr. 890/2005 pentru aprobarea Regulamentului privind procedura de constituire, atribuțiile și funcționarea comisiilor pentru stabilirea dreptului de proprietate privată asupra terenurilor, cu modificările și completările ulterioare.</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10. Regulamentul (UE) 2016/679 al Parlamentului European și al Consiliului din 27 aprilie 2016 (GDPR).</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11. Legea nr. 190/2018 privind măsuri de punere în aplicare a Regulamentului (UE) 2016/679, cu modificările și completările ulterioare.</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12. Legea nr. 102/2005 privind înființarea, organizarea și funcționarea Autorității Naționale de Supraveghere a Prelucrării Datelor cu Caracter Personal, cu modificările și completările ulterioare, și Regulamentul de organizare și funcționare al acesteia.</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13. Ordinul Secretariatului General al Guvernului nr. 600/2018 privind aprobarea Codului controlului intern managerial al entităților publice.</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14. Legea nr. 45/2009 privind organizarea și funcționarea ASAS și a sistemului de cercetare-dezvoltare din domeniile agriculturii, silviculturii și industriei alimentare, cu modificările și completările ulterioare.</w:t>
      </w:r>
    </w:p>
    <w:p w:rsidR="002E77B3" w:rsidRPr="002E77B3" w:rsidRDefault="002E77B3" w:rsidP="002E77B3">
      <w:pPr>
        <w:spacing w:line="276" w:lineRule="auto"/>
        <w:ind w:left="340" w:hanging="240"/>
        <w:jc w:val="both"/>
        <w:rPr>
          <w:sz w:val="20"/>
          <w:szCs w:val="20"/>
        </w:rPr>
      </w:pPr>
      <w:r w:rsidRPr="002E77B3">
        <w:rPr>
          <w:rFonts w:eastAsia="Palatino Linotype"/>
          <w:sz w:val="20"/>
          <w:szCs w:val="20"/>
        </w:rPr>
        <w:t>15. Hotărârea Adunării Generale a ASAS nr. 1/2011.</w:t>
      </w:r>
    </w:p>
    <w:p w:rsidR="00C57401" w:rsidRPr="008D5342" w:rsidRDefault="00C57401" w:rsidP="00C11B20">
      <w:pPr>
        <w:pStyle w:val="NoSpacing"/>
        <w:tabs>
          <w:tab w:val="left" w:pos="142"/>
        </w:tabs>
        <w:ind w:hanging="142"/>
        <w:jc w:val="both"/>
        <w:rPr>
          <w:rFonts w:ascii="Times New Roman" w:hAnsi="Times New Roman"/>
          <w:b/>
          <w:sz w:val="20"/>
          <w:szCs w:val="20"/>
          <w:lang w:val="ro-RO"/>
        </w:rPr>
      </w:pPr>
    </w:p>
    <w:p w:rsidR="00C57401" w:rsidRPr="00672E0C" w:rsidRDefault="00436DB4" w:rsidP="00436DB4">
      <w:pPr>
        <w:shd w:val="clear" w:color="auto" w:fill="D9E2F3" w:themeFill="accent5" w:themeFillTint="33"/>
        <w:tabs>
          <w:tab w:val="left" w:pos="284"/>
        </w:tabs>
        <w:jc w:val="both"/>
        <w:rPr>
          <w:b/>
          <w:sz w:val="20"/>
          <w:szCs w:val="20"/>
          <w:lang w:val="ro-RO"/>
        </w:rPr>
      </w:pPr>
      <w:r>
        <w:rPr>
          <w:b/>
          <w:sz w:val="20"/>
          <w:szCs w:val="20"/>
          <w:lang w:val="ro-RO"/>
        </w:rPr>
        <w:t>C</w:t>
      </w:r>
      <w:r w:rsidRPr="00672E0C">
        <w:rPr>
          <w:b/>
          <w:sz w:val="20"/>
          <w:szCs w:val="20"/>
          <w:lang w:val="ro-RO"/>
        </w:rPr>
        <w:t xml:space="preserve">ondiții specifice de ocupare a postului de </w:t>
      </w:r>
      <w:r w:rsidRPr="00672E0C">
        <w:rPr>
          <w:b/>
          <w:sz w:val="20"/>
          <w:szCs w:val="20"/>
          <w:u w:val="single"/>
          <w:lang w:val="ro-RO"/>
        </w:rPr>
        <w:t xml:space="preserve">1 post de </w:t>
      </w:r>
      <w:r>
        <w:rPr>
          <w:b/>
          <w:sz w:val="20"/>
          <w:szCs w:val="20"/>
          <w:u w:val="single"/>
          <w:lang w:val="ro-RO"/>
        </w:rPr>
        <w:t xml:space="preserve">consilier juridic gr.IA </w:t>
      </w:r>
      <w:r w:rsidRPr="00436DB4">
        <w:rPr>
          <w:b/>
          <w:sz w:val="20"/>
          <w:szCs w:val="20"/>
          <w:u w:val="single"/>
          <w:shd w:val="clear" w:color="auto" w:fill="D9E2F3" w:themeFill="accent5" w:themeFillTint="33"/>
          <w:lang w:val="ro-RO"/>
        </w:rPr>
        <w:t>(</w:t>
      </w:r>
      <w:r w:rsidRPr="00436DB4">
        <w:rPr>
          <w:rFonts w:eastAsia="Palatino Linotype"/>
          <w:b/>
          <w:bCs/>
          <w:sz w:val="20"/>
          <w:szCs w:val="20"/>
          <w:u w:val="single"/>
          <w:shd w:val="clear" w:color="auto" w:fill="D9E2F3" w:themeFill="accent5" w:themeFillTint="33"/>
        </w:rPr>
        <w:t>incompatibilități și conflicte de interese, pantouflage, avertizarea în interes public, ssm)</w:t>
      </w:r>
      <w:r w:rsidRPr="00433965">
        <w:rPr>
          <w:b/>
          <w:sz w:val="20"/>
          <w:szCs w:val="20"/>
          <w:lang w:val="ro-RO"/>
        </w:rPr>
        <w:t>;</w:t>
      </w:r>
    </w:p>
    <w:p w:rsidR="00C57401" w:rsidRPr="00A86BEB" w:rsidRDefault="00C57401" w:rsidP="00C57401">
      <w:pPr>
        <w:tabs>
          <w:tab w:val="left" w:pos="142"/>
        </w:tabs>
        <w:rPr>
          <w:sz w:val="20"/>
          <w:szCs w:val="20"/>
        </w:rPr>
      </w:pPr>
      <w:r>
        <w:rPr>
          <w:sz w:val="20"/>
          <w:szCs w:val="20"/>
          <w:lang w:val="fr-BE"/>
        </w:rPr>
        <w:tab/>
      </w:r>
      <w:r w:rsidRPr="00A86BEB">
        <w:rPr>
          <w:sz w:val="20"/>
          <w:szCs w:val="20"/>
          <w:lang w:val="fr-BE"/>
        </w:rPr>
        <w:t xml:space="preserve">- </w:t>
      </w:r>
      <w:r>
        <w:rPr>
          <w:rFonts w:eastAsia="Palatino Linotype"/>
          <w:sz w:val="20"/>
          <w:szCs w:val="20"/>
        </w:rPr>
        <w:t>s</w:t>
      </w:r>
      <w:r w:rsidRPr="00A86BEB">
        <w:rPr>
          <w:rFonts w:eastAsia="Palatino Linotype"/>
          <w:sz w:val="20"/>
          <w:szCs w:val="20"/>
        </w:rPr>
        <w:t>tudii universitare de licență absolvite cu diplomă de licență în domeniul fundamental științe sociale, ramura de știință științ</w:t>
      </w:r>
      <w:r>
        <w:rPr>
          <w:rFonts w:eastAsia="Palatino Linotype"/>
          <w:sz w:val="20"/>
          <w:szCs w:val="20"/>
        </w:rPr>
        <w:t xml:space="preserve">e juridice, specializarea </w:t>
      </w:r>
      <w:proofErr w:type="gramStart"/>
      <w:r>
        <w:rPr>
          <w:rFonts w:eastAsia="Palatino Linotype"/>
          <w:sz w:val="20"/>
          <w:szCs w:val="20"/>
        </w:rPr>
        <w:t>Drept;</w:t>
      </w:r>
      <w:proofErr w:type="gramEnd"/>
      <w:r>
        <w:rPr>
          <w:rFonts w:eastAsia="Palatino Linotype"/>
          <w:sz w:val="20"/>
          <w:szCs w:val="20"/>
        </w:rPr>
        <w:t xml:space="preserve"> </w:t>
      </w:r>
    </w:p>
    <w:p w:rsidR="00C57401" w:rsidRPr="00380860" w:rsidRDefault="00C57401" w:rsidP="00C57401">
      <w:pPr>
        <w:tabs>
          <w:tab w:val="left" w:pos="142"/>
        </w:tabs>
        <w:rPr>
          <w:rFonts w:eastAsia="Palatino Linotype"/>
          <w:sz w:val="20"/>
          <w:szCs w:val="20"/>
        </w:rPr>
      </w:pPr>
      <w:r w:rsidRPr="00A86BEB">
        <w:rPr>
          <w:sz w:val="20"/>
          <w:szCs w:val="20"/>
          <w:lang w:val="fr-BE"/>
        </w:rPr>
        <w:tab/>
        <w:t xml:space="preserve">- minim </w:t>
      </w:r>
      <w:r>
        <w:rPr>
          <w:sz w:val="20"/>
          <w:szCs w:val="20"/>
          <w:lang w:val="fr-BE"/>
        </w:rPr>
        <w:t>4</w:t>
      </w:r>
      <w:r w:rsidRPr="00A86BEB">
        <w:rPr>
          <w:sz w:val="20"/>
          <w:szCs w:val="20"/>
          <w:lang w:val="fr-BE"/>
        </w:rPr>
        <w:t xml:space="preserve"> an si vechime in specialitate,</w:t>
      </w:r>
      <w:r w:rsidRPr="00A86BEB">
        <w:rPr>
          <w:sz w:val="20"/>
          <w:szCs w:val="20"/>
          <w:lang w:val="ro-RO"/>
        </w:rPr>
        <w:br/>
      </w:r>
      <w:r w:rsidRPr="00380860">
        <w:rPr>
          <w:sz w:val="20"/>
          <w:szCs w:val="20"/>
          <w:lang w:val="ro-RO"/>
        </w:rPr>
        <w:t xml:space="preserve">   - o</w:t>
      </w:r>
      <w:r w:rsidRPr="00380860">
        <w:rPr>
          <w:rFonts w:eastAsia="Palatino Linotype"/>
          <w:sz w:val="20"/>
          <w:szCs w:val="20"/>
        </w:rPr>
        <w:t xml:space="preserve">perare PC </w:t>
      </w:r>
      <w:r>
        <w:rPr>
          <w:rFonts w:eastAsia="Palatino Linotype"/>
          <w:sz w:val="20"/>
          <w:szCs w:val="20"/>
        </w:rPr>
        <w:t xml:space="preserve">- </w:t>
      </w:r>
      <w:r w:rsidRPr="00380860">
        <w:rPr>
          <w:rFonts w:eastAsia="Palatino Linotype"/>
          <w:sz w:val="20"/>
          <w:szCs w:val="20"/>
        </w:rPr>
        <w:t xml:space="preserve">nivel avansat: Microsoft Word, Microsoft Excel, </w:t>
      </w:r>
    </w:p>
    <w:p w:rsidR="00C57401" w:rsidRPr="00380860" w:rsidRDefault="00C57401" w:rsidP="00C57401">
      <w:pPr>
        <w:pStyle w:val="NoSpacing"/>
        <w:tabs>
          <w:tab w:val="left" w:pos="142"/>
        </w:tabs>
        <w:ind w:left="142"/>
        <w:rPr>
          <w:rFonts w:ascii="Times New Roman" w:eastAsia="Palatino Linotype" w:hAnsi="Times New Roman"/>
          <w:sz w:val="20"/>
          <w:szCs w:val="20"/>
        </w:rPr>
      </w:pPr>
      <w:r w:rsidRPr="00380860">
        <w:rPr>
          <w:rFonts w:ascii="Times New Roman" w:eastAsia="Palatino Linotype" w:hAnsi="Times New Roman"/>
          <w:sz w:val="20"/>
          <w:szCs w:val="20"/>
        </w:rPr>
        <w:t>- poștă electronică, internet, baze de date;</w:t>
      </w:r>
    </w:p>
    <w:p w:rsidR="00C57401" w:rsidRDefault="00C57401" w:rsidP="00C57401">
      <w:pPr>
        <w:pStyle w:val="NoSpacing"/>
        <w:tabs>
          <w:tab w:val="left" w:pos="142"/>
        </w:tabs>
        <w:ind w:left="142"/>
        <w:rPr>
          <w:rFonts w:ascii="Times New Roman" w:eastAsia="Palatino Linotype" w:hAnsi="Times New Roman"/>
          <w:sz w:val="20"/>
          <w:szCs w:val="20"/>
        </w:rPr>
      </w:pPr>
      <w:r w:rsidRPr="00380860">
        <w:rPr>
          <w:rFonts w:ascii="Times New Roman" w:eastAsia="Palatino Linotype" w:hAnsi="Times New Roman"/>
          <w:sz w:val="20"/>
          <w:szCs w:val="20"/>
        </w:rPr>
        <w:t xml:space="preserve">- </w:t>
      </w:r>
      <w:r w:rsidRPr="00C11B20">
        <w:rPr>
          <w:rFonts w:ascii="Times New Roman" w:eastAsia="Palatino Linotype" w:hAnsi="Times New Roman"/>
          <w:sz w:val="20"/>
          <w:szCs w:val="20"/>
        </w:rPr>
        <w:t>aplicații de evidență intern</w:t>
      </w:r>
      <w:r>
        <w:rPr>
          <w:rFonts w:ascii="Times New Roman" w:eastAsia="Palatino Linotype" w:hAnsi="Times New Roman"/>
          <w:sz w:val="20"/>
          <w:szCs w:val="20"/>
        </w:rPr>
        <w:t xml:space="preserve">ă și baze de date legislative - </w:t>
      </w:r>
      <w:r w:rsidRPr="00C11B20">
        <w:rPr>
          <w:rFonts w:ascii="Times New Roman" w:eastAsia="Palatino Linotype" w:hAnsi="Times New Roman"/>
          <w:sz w:val="20"/>
          <w:szCs w:val="20"/>
        </w:rPr>
        <w:t>nivel mediu</w:t>
      </w:r>
      <w:r w:rsidRPr="00380860">
        <w:rPr>
          <w:rFonts w:ascii="Times New Roman" w:eastAsia="Palatino Linotype" w:hAnsi="Times New Roman"/>
          <w:sz w:val="20"/>
          <w:szCs w:val="20"/>
        </w:rPr>
        <w:t>.</w:t>
      </w:r>
    </w:p>
    <w:p w:rsidR="00C57401" w:rsidRPr="00C57401" w:rsidRDefault="00C57401" w:rsidP="00C57401">
      <w:pPr>
        <w:spacing w:after="60" w:line="276" w:lineRule="auto"/>
        <w:jc w:val="both"/>
        <w:rPr>
          <w:sz w:val="20"/>
          <w:szCs w:val="20"/>
        </w:rPr>
      </w:pPr>
      <w:r w:rsidRPr="00C57401">
        <w:rPr>
          <w:rFonts w:eastAsia="Palatino Linotype"/>
          <w:b/>
          <w:bCs/>
          <w:sz w:val="20"/>
          <w:szCs w:val="20"/>
        </w:rPr>
        <w:t>Scopul principal al postului:</w:t>
      </w:r>
      <w:r w:rsidRPr="00C57401">
        <w:rPr>
          <w:rFonts w:eastAsia="Palatino Linotype"/>
          <w:sz w:val="20"/>
          <w:szCs w:val="20"/>
        </w:rPr>
        <w:t xml:space="preserve"> Asigurarea asistenței juridice și a legalității actelor și procedurilor interne ale i</w:t>
      </w:r>
      <w:r>
        <w:rPr>
          <w:rFonts w:eastAsia="Palatino Linotype"/>
          <w:sz w:val="20"/>
          <w:szCs w:val="20"/>
        </w:rPr>
        <w:t>nstituției -</w:t>
      </w:r>
      <w:r w:rsidRPr="00C57401">
        <w:rPr>
          <w:rFonts w:eastAsia="Palatino Linotype"/>
          <w:sz w:val="20"/>
          <w:szCs w:val="20"/>
        </w:rPr>
        <w:t xml:space="preserve"> inclusiv avizarea deciziilor interne, a regulamentelor de organizare și funcționare, a organigramelor și a statelor de funcții ale unităților din subordine, precum și desemnarea reprezentanților</w:t>
      </w:r>
      <w:r>
        <w:rPr>
          <w:rFonts w:eastAsia="Palatino Linotype"/>
          <w:sz w:val="20"/>
          <w:szCs w:val="20"/>
        </w:rPr>
        <w:t xml:space="preserve"> în comisiile de fond funciar </w:t>
      </w:r>
      <w:r w:rsidRPr="00C57401">
        <w:rPr>
          <w:rFonts w:eastAsia="Palatino Linotype"/>
          <w:sz w:val="20"/>
          <w:szCs w:val="20"/>
        </w:rPr>
        <w:t>și asigurarea conformității instituției cu legislația privind protecția datelor cu caracter personal (GDPR), sistemul de control intern managerial (SCIM) și etica și integritatea instituțională.</w:t>
      </w:r>
    </w:p>
    <w:p w:rsidR="00C57401" w:rsidRPr="00C57401" w:rsidRDefault="00C57401" w:rsidP="008E68B5">
      <w:pPr>
        <w:spacing w:line="276" w:lineRule="auto"/>
        <w:jc w:val="both"/>
        <w:rPr>
          <w:sz w:val="20"/>
          <w:szCs w:val="20"/>
        </w:rPr>
      </w:pPr>
      <w:r w:rsidRPr="00C57401">
        <w:rPr>
          <w:rFonts w:eastAsia="Palatino Linotype"/>
          <w:b/>
          <w:bCs/>
          <w:sz w:val="20"/>
          <w:szCs w:val="20"/>
        </w:rPr>
        <w:t>Abilități, calități și aptitudini necesare:</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Cunoașterea temeinică a legislației administrative și civile, precum și a legislației specifice domeniului de activitate al ASAS;</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Cunoștințe solide privind legislația fondului funciar;</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Cunoștințe privind organizarea instituțiilor publice, structura organigramelor, statele de funcții și regimul funcțiilor;</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Cunoașterea cadrului privind protecția datelor cu caracter personal;</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Cunoștințe privind sistemul de control intern managerial și procedurile interne instituționale;</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Cunoștințe privind legislația în domeniul eticii, integrității și anticorupției;</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Capacitate de documentare și de analiză juridică.</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Gândire logică, rigoare și atenție la detalii;</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Spirit analitic și capacitate de sinteză;</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Integritate, confidențialitate și etică profesională;</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Abilități de comunicare, argumentare și negociere;</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Capacitate de organizare și de prioritizare a sarcinilor;</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Capacitate de a lucra în echipă și de colaborare interdepartamentală;</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Capacitate de a respecta termene legale imperative.</w:t>
      </w:r>
    </w:p>
    <w:p w:rsidR="00C57401" w:rsidRPr="00C57401" w:rsidRDefault="00C57401" w:rsidP="008E68B5">
      <w:pPr>
        <w:spacing w:line="276" w:lineRule="auto"/>
        <w:jc w:val="both"/>
        <w:rPr>
          <w:sz w:val="20"/>
          <w:szCs w:val="20"/>
        </w:rPr>
      </w:pPr>
      <w:r w:rsidRPr="00C57401">
        <w:rPr>
          <w:rFonts w:eastAsia="Palatino Linotype"/>
          <w:b/>
          <w:bCs/>
          <w:sz w:val="20"/>
          <w:szCs w:val="20"/>
        </w:rPr>
        <w:t>Cerințe specifice:</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Disponibilitate pentru deplasări la unitățile din subordinea/coordonarea ASAS și la comisiile locale și județene de fond funciar.</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Asumarea obligației de păstrare a confidențialității și a secretului profesional.</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Activitate de birou, în condiții normale de muncă, program normal de lucru. Deplasări ocazionale la unitățile din subordine, la comisiile de fond funciar și la alte autorități publice.</w:t>
      </w:r>
    </w:p>
    <w:p w:rsidR="00C57401" w:rsidRPr="00C57401" w:rsidRDefault="00C57401" w:rsidP="008E68B5">
      <w:pPr>
        <w:spacing w:line="276" w:lineRule="auto"/>
        <w:jc w:val="both"/>
        <w:rPr>
          <w:sz w:val="20"/>
          <w:szCs w:val="20"/>
        </w:rPr>
      </w:pPr>
      <w:r w:rsidRPr="00C57401">
        <w:rPr>
          <w:rFonts w:eastAsia="Palatino Linotype"/>
          <w:b/>
          <w:bCs/>
          <w:sz w:val="20"/>
          <w:szCs w:val="20"/>
        </w:rPr>
        <w:t>Atribuțiile postului:</w:t>
      </w:r>
    </w:p>
    <w:p w:rsidR="00C57401" w:rsidRPr="00C57401" w:rsidRDefault="00C57401" w:rsidP="008E68B5">
      <w:pPr>
        <w:spacing w:line="276" w:lineRule="auto"/>
        <w:jc w:val="both"/>
        <w:rPr>
          <w:sz w:val="20"/>
          <w:szCs w:val="20"/>
        </w:rPr>
      </w:pPr>
      <w:r w:rsidRPr="00C57401">
        <w:rPr>
          <w:rFonts w:eastAsia="Palatino Linotype"/>
          <w:b/>
          <w:bCs/>
          <w:sz w:val="20"/>
          <w:szCs w:val="20"/>
        </w:rPr>
        <w:t>A. Avizarea deciziilor și a actelor interne</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Verifică și avizează pentru legalitate deciziile interne, dispozițiile și ordinele conducerii, procedurile interne și orice alte acte interne cu caracter obligatoriu.</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Se asigură că actele interne respectă legislația în vigoare, normele speciale aplicabile domeniului de activitate, precum și principiile legalității și oportunității administrative.</w:t>
      </w:r>
    </w:p>
    <w:p w:rsidR="00C57401" w:rsidRPr="00C57401" w:rsidRDefault="00C57401" w:rsidP="008E68B5">
      <w:pPr>
        <w:pStyle w:val="ListParagraph"/>
        <w:numPr>
          <w:ilvl w:val="0"/>
          <w:numId w:val="27"/>
        </w:numPr>
        <w:tabs>
          <w:tab w:val="left" w:pos="284"/>
        </w:tabs>
        <w:spacing w:line="276" w:lineRule="auto"/>
        <w:ind w:left="0" w:firstLine="142"/>
        <w:contextualSpacing w:val="0"/>
        <w:jc w:val="both"/>
        <w:rPr>
          <w:sz w:val="20"/>
          <w:szCs w:val="20"/>
        </w:rPr>
      </w:pPr>
      <w:r w:rsidRPr="00C57401">
        <w:rPr>
          <w:rFonts w:eastAsia="Palatino Linotype"/>
          <w:sz w:val="20"/>
          <w:szCs w:val="20"/>
        </w:rPr>
        <w:t>Formulează observații, revizuiri și propuneri pentru conformarea actelor interne cu normele legale.</w:t>
      </w:r>
    </w:p>
    <w:p w:rsidR="00C57401" w:rsidRPr="00C57401" w:rsidRDefault="00C57401" w:rsidP="008E68B5">
      <w:pPr>
        <w:tabs>
          <w:tab w:val="left" w:pos="284"/>
        </w:tabs>
        <w:spacing w:line="276" w:lineRule="auto"/>
        <w:jc w:val="both"/>
        <w:rPr>
          <w:sz w:val="20"/>
          <w:szCs w:val="20"/>
        </w:rPr>
      </w:pPr>
      <w:r w:rsidRPr="00C57401">
        <w:rPr>
          <w:rFonts w:eastAsia="Palatino Linotype"/>
          <w:b/>
          <w:bCs/>
          <w:sz w:val="20"/>
          <w:szCs w:val="20"/>
        </w:rPr>
        <w:t>B. Avizarea regulamentelor de organizare și funcționare</w:t>
      </w:r>
    </w:p>
    <w:p w:rsidR="00C57401" w:rsidRPr="00C57401" w:rsidRDefault="00C57401" w:rsidP="008E68B5">
      <w:pPr>
        <w:pStyle w:val="ListParagraph"/>
        <w:numPr>
          <w:ilvl w:val="0"/>
          <w:numId w:val="27"/>
        </w:numPr>
        <w:tabs>
          <w:tab w:val="left" w:pos="284"/>
        </w:tabs>
        <w:spacing w:line="276" w:lineRule="auto"/>
        <w:ind w:left="0" w:firstLine="0"/>
        <w:contextualSpacing w:val="0"/>
        <w:jc w:val="both"/>
        <w:rPr>
          <w:sz w:val="20"/>
          <w:szCs w:val="20"/>
        </w:rPr>
      </w:pPr>
      <w:r w:rsidRPr="00C57401">
        <w:rPr>
          <w:rFonts w:eastAsia="Palatino Linotype"/>
          <w:sz w:val="20"/>
          <w:szCs w:val="20"/>
        </w:rPr>
        <w:t>Analizează și avizează regulamentele de organizare și funcționare ale unităților aflate în subordinea/coordonarea instituției.</w:t>
      </w:r>
    </w:p>
    <w:p w:rsidR="00C57401" w:rsidRPr="00C57401" w:rsidRDefault="00C57401" w:rsidP="008E68B5">
      <w:pPr>
        <w:pStyle w:val="ListParagraph"/>
        <w:numPr>
          <w:ilvl w:val="0"/>
          <w:numId w:val="27"/>
        </w:numPr>
        <w:tabs>
          <w:tab w:val="left" w:pos="284"/>
        </w:tabs>
        <w:spacing w:line="276" w:lineRule="auto"/>
        <w:ind w:left="0" w:firstLine="0"/>
        <w:contextualSpacing w:val="0"/>
        <w:jc w:val="both"/>
        <w:rPr>
          <w:sz w:val="20"/>
          <w:szCs w:val="20"/>
        </w:rPr>
      </w:pPr>
      <w:r w:rsidRPr="00C57401">
        <w:rPr>
          <w:rFonts w:eastAsia="Palatino Linotype"/>
          <w:sz w:val="20"/>
          <w:szCs w:val="20"/>
        </w:rPr>
        <w:t>Verifică respectarea cadrului legal privind atribuțiile, structura funcțională, competențele și responsabilitățile unităților.</w:t>
      </w:r>
    </w:p>
    <w:p w:rsidR="00C57401" w:rsidRPr="00C57401" w:rsidRDefault="00C57401" w:rsidP="008E68B5">
      <w:pPr>
        <w:pStyle w:val="ListParagraph"/>
        <w:numPr>
          <w:ilvl w:val="0"/>
          <w:numId w:val="27"/>
        </w:numPr>
        <w:tabs>
          <w:tab w:val="left" w:pos="284"/>
        </w:tabs>
        <w:spacing w:line="276" w:lineRule="auto"/>
        <w:ind w:left="0" w:firstLine="0"/>
        <w:contextualSpacing w:val="0"/>
        <w:jc w:val="both"/>
        <w:rPr>
          <w:sz w:val="20"/>
          <w:szCs w:val="20"/>
        </w:rPr>
      </w:pPr>
      <w:r w:rsidRPr="00C57401">
        <w:rPr>
          <w:rFonts w:eastAsia="Palatino Linotype"/>
          <w:sz w:val="20"/>
          <w:szCs w:val="20"/>
        </w:rPr>
        <w:t>Propune modificări pentru adaptarea regulamentelor la legislația în vigoare și la realitățile operaționale.</w:t>
      </w:r>
    </w:p>
    <w:p w:rsidR="00C57401" w:rsidRPr="00C57401" w:rsidRDefault="00C57401" w:rsidP="008E68B5">
      <w:pPr>
        <w:tabs>
          <w:tab w:val="left" w:pos="284"/>
        </w:tabs>
        <w:spacing w:line="276" w:lineRule="auto"/>
        <w:jc w:val="both"/>
        <w:rPr>
          <w:sz w:val="20"/>
          <w:szCs w:val="20"/>
        </w:rPr>
      </w:pPr>
      <w:r w:rsidRPr="00C57401">
        <w:rPr>
          <w:rFonts w:eastAsia="Palatino Linotype"/>
          <w:b/>
          <w:bCs/>
          <w:sz w:val="20"/>
          <w:szCs w:val="20"/>
        </w:rPr>
        <w:t>C. Avizarea statelor de funcții și a organigramelor</w:t>
      </w:r>
    </w:p>
    <w:p w:rsidR="00C57401" w:rsidRPr="00C57401" w:rsidRDefault="00C57401" w:rsidP="008E68B5">
      <w:pPr>
        <w:pStyle w:val="ListParagraph"/>
        <w:numPr>
          <w:ilvl w:val="0"/>
          <w:numId w:val="27"/>
        </w:numPr>
        <w:tabs>
          <w:tab w:val="left" w:pos="284"/>
        </w:tabs>
        <w:spacing w:line="276" w:lineRule="auto"/>
        <w:ind w:left="0" w:firstLine="0"/>
        <w:contextualSpacing w:val="0"/>
        <w:jc w:val="both"/>
        <w:rPr>
          <w:sz w:val="20"/>
          <w:szCs w:val="20"/>
        </w:rPr>
      </w:pPr>
      <w:r w:rsidRPr="00C57401">
        <w:rPr>
          <w:rFonts w:eastAsia="Palatino Linotype"/>
          <w:sz w:val="20"/>
          <w:szCs w:val="20"/>
        </w:rPr>
        <w:t>Participă la analiza și verificarea statelor de funcții, a organigramelor și a structurii organizatorice propuse de unitățile subordonate.</w:t>
      </w:r>
    </w:p>
    <w:p w:rsidR="00C57401" w:rsidRPr="00C57401" w:rsidRDefault="00C57401" w:rsidP="008E68B5">
      <w:pPr>
        <w:pStyle w:val="ListParagraph"/>
        <w:numPr>
          <w:ilvl w:val="0"/>
          <w:numId w:val="27"/>
        </w:numPr>
        <w:tabs>
          <w:tab w:val="left" w:pos="284"/>
        </w:tabs>
        <w:spacing w:line="276" w:lineRule="auto"/>
        <w:ind w:left="0" w:firstLine="0"/>
        <w:contextualSpacing w:val="0"/>
        <w:jc w:val="both"/>
        <w:rPr>
          <w:sz w:val="20"/>
          <w:szCs w:val="20"/>
        </w:rPr>
      </w:pPr>
      <w:r w:rsidRPr="00C57401">
        <w:rPr>
          <w:rFonts w:eastAsia="Palatino Linotype"/>
          <w:sz w:val="20"/>
          <w:szCs w:val="20"/>
        </w:rPr>
        <w:t>Confirmă că statele de funcții respectă prevederile Codului administrativ, legislația privind managementul resurselor umane și normele aplicabile personalului bugetar.</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Avizează, sub aspectul legalității, înființarea, reorganizarea sau desființarea compartimentelor la nivelul unităților din subordine.</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Verifică încadrarea în normativele de personal și în bugetul aprobat.</w:t>
      </w:r>
    </w:p>
    <w:p w:rsidR="00C57401" w:rsidRPr="00C57401" w:rsidRDefault="00C57401" w:rsidP="008E68B5">
      <w:pPr>
        <w:tabs>
          <w:tab w:val="left" w:pos="142"/>
        </w:tabs>
        <w:spacing w:line="276" w:lineRule="auto"/>
        <w:jc w:val="both"/>
        <w:rPr>
          <w:sz w:val="20"/>
          <w:szCs w:val="20"/>
        </w:rPr>
      </w:pPr>
      <w:r w:rsidRPr="00C57401">
        <w:rPr>
          <w:rFonts w:eastAsia="Palatino Linotype"/>
          <w:b/>
          <w:bCs/>
          <w:sz w:val="20"/>
          <w:szCs w:val="20"/>
        </w:rPr>
        <w:t>D. Activități privind fondul funciar</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Coordonează sau asigură, după caz, desemnarea reprezentanților instituției în comisiile locale și județene de fond funciar și în comisiile de inventariere organizate în baza Legii nr. 165/2013.</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Redactează sau avizează mandatele reprezentanților instituției în comisiile de fond funciar.</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Monitorizează activitatea reprezentanților desemnați și acordă opinie juridică în situații complexe sau litigioase.</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Gestionează corespondența și documentele aferente relației cu comisiile locale și județene de fond funciar.</w:t>
      </w:r>
    </w:p>
    <w:p w:rsidR="00C57401" w:rsidRPr="00C57401" w:rsidRDefault="00C57401" w:rsidP="008E68B5">
      <w:pPr>
        <w:tabs>
          <w:tab w:val="left" w:pos="142"/>
        </w:tabs>
        <w:spacing w:line="276" w:lineRule="auto"/>
        <w:jc w:val="both"/>
        <w:rPr>
          <w:sz w:val="20"/>
          <w:szCs w:val="20"/>
        </w:rPr>
      </w:pPr>
      <w:r w:rsidRPr="00C57401">
        <w:rPr>
          <w:rFonts w:eastAsia="Palatino Linotype"/>
          <w:b/>
          <w:bCs/>
          <w:sz w:val="20"/>
          <w:szCs w:val="20"/>
        </w:rPr>
        <w:t>E. Protecția datelor cu caracter personal (GDPR)</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Participă la implementarea și actualizarea politicilor interne privind protecția datelor cu caracter personal.</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Monitorizează conformitatea activităților ASAS cu prevederile Regulamentului (UE) 2016/679 și cu legislația națională în materie.</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Oferă suport compartimentelor în identificarea temeiurilor legale ale prelucrării datelor.</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Contribuie la realizarea evaluărilor de impact asupra protecției datelor (DPIA) și la analiza riscurilor.</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Gestionează solicitările persoanelor vizate (dreptul de acces, de rectificare, de ștergere și celelalte drepturi prevăzute de regulament).</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Participă la gestionarea incidentelor de securitate și la notificarea acestora către Autoritatea Națională de Supraveghere a Prelucrării Datelor cu Caracter Personal.</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Asigură instruirea periodică a personalului privind protecția datelor cu caracter personal.</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Gestionează documentele, registrele, procedurile, acordurile și notificările rezultate din aplicarea legislației privind protecția datelor.</w:t>
      </w:r>
    </w:p>
    <w:p w:rsidR="00C57401" w:rsidRPr="00C57401" w:rsidRDefault="00C57401" w:rsidP="008E68B5">
      <w:pPr>
        <w:tabs>
          <w:tab w:val="left" w:pos="142"/>
        </w:tabs>
        <w:spacing w:line="276" w:lineRule="auto"/>
        <w:jc w:val="both"/>
        <w:rPr>
          <w:sz w:val="20"/>
          <w:szCs w:val="20"/>
        </w:rPr>
      </w:pPr>
      <w:r w:rsidRPr="00C57401">
        <w:rPr>
          <w:rFonts w:eastAsia="Palatino Linotype"/>
          <w:b/>
          <w:bCs/>
          <w:sz w:val="20"/>
          <w:szCs w:val="20"/>
        </w:rPr>
        <w:t>F. Etică și integritate</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Contribuie la implementarea și actualizarea codului de etică și integritate.</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Acordă suport în derularea programelor interne de integritate, anticorupție și conformitate.</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Participă la analiza sesizărilor privind încălcarea normelor de etică.</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Elaborează rapoarte periodice privind stadiul implementării măsurilor de integritate.</w:t>
      </w:r>
    </w:p>
    <w:p w:rsidR="00C57401" w:rsidRPr="00C57401" w:rsidRDefault="00C57401" w:rsidP="008E68B5">
      <w:pPr>
        <w:tabs>
          <w:tab w:val="left" w:pos="142"/>
        </w:tabs>
        <w:spacing w:line="276" w:lineRule="auto"/>
        <w:jc w:val="both"/>
        <w:rPr>
          <w:sz w:val="20"/>
          <w:szCs w:val="20"/>
        </w:rPr>
      </w:pPr>
      <w:r w:rsidRPr="00C57401">
        <w:rPr>
          <w:rFonts w:eastAsia="Palatino Linotype"/>
          <w:b/>
          <w:bCs/>
          <w:sz w:val="20"/>
          <w:szCs w:val="20"/>
        </w:rPr>
        <w:t>G. Sistemul de control intern managerial (SCIM)</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Contribuie la elaborarea, revizuirea și implementarea procedurilor interne în cadrul sistemului de control intern managerial.</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Monitorizează conformitatea proceselor interne cu cerințele Ordinului Secretariatului General al Guvernului nr. 600/2018.</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Participă la evaluarea riscurilor operaționale și la actualizarea Registrului riscurilor.</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Sprijină coordonatorul SCIM în pregătirea rapoartelor interne și a declarațiilor de asumare a responsabilității manageriale.</w:t>
      </w:r>
    </w:p>
    <w:p w:rsidR="00C57401" w:rsidRPr="00C57401" w:rsidRDefault="00C57401" w:rsidP="008E68B5">
      <w:pPr>
        <w:tabs>
          <w:tab w:val="left" w:pos="142"/>
        </w:tabs>
        <w:spacing w:line="276" w:lineRule="auto"/>
        <w:jc w:val="both"/>
        <w:rPr>
          <w:sz w:val="20"/>
          <w:szCs w:val="20"/>
        </w:rPr>
      </w:pPr>
      <w:r w:rsidRPr="00C57401">
        <w:rPr>
          <w:rFonts w:eastAsia="Palatino Linotype"/>
          <w:b/>
          <w:bCs/>
          <w:sz w:val="20"/>
          <w:szCs w:val="20"/>
        </w:rPr>
        <w:t>H. Atribuții comune tuturor posturilor de consilier juridic din cadrul JRUS</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Respectă confidențialitatea și secretul profesional cu privire la datele, informațiile și documentele la care are acces în exercitarea atribuțiilor de serviciu.</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Colaborează cu celelalte compartimente ale instituției și cu unitățile din subordinea/coordonarea ASAS în exercitarea atribuțiilor specifice.</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Execută orice alte dispoziții date de superiorul ierarhic direct, în limitele pregătirii profesionale și cu respectarea temeiului legal.</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Răspunde, conform reglementărilor în vigoare, pentru corectitudinea juridică a lucrărilor elaborate sau avizate și pentru neîndeplinirea ori îndeplinirea defectuoasă a atribuțiilor de serviciu.</w:t>
      </w:r>
    </w:p>
    <w:p w:rsidR="00C57401" w:rsidRPr="00C57401" w:rsidRDefault="00C57401" w:rsidP="008E68B5">
      <w:pPr>
        <w:tabs>
          <w:tab w:val="left" w:pos="142"/>
        </w:tabs>
        <w:spacing w:line="276" w:lineRule="auto"/>
        <w:jc w:val="both"/>
        <w:rPr>
          <w:sz w:val="20"/>
          <w:szCs w:val="20"/>
        </w:rPr>
      </w:pPr>
      <w:r w:rsidRPr="00C57401">
        <w:rPr>
          <w:rFonts w:eastAsia="Palatino Linotype"/>
          <w:b/>
          <w:bCs/>
          <w:sz w:val="20"/>
          <w:szCs w:val="20"/>
        </w:rPr>
        <w:t>I. Responsabilități și răspunderi</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Răspunde pentru corectitudinea juridică a lucrărilor elaborate și a actelor avizate;</w:t>
      </w:r>
    </w:p>
    <w:p w:rsidR="00C57401" w:rsidRPr="00C57401" w:rsidRDefault="00C57401" w:rsidP="008E68B5">
      <w:pPr>
        <w:pStyle w:val="ListParagraph"/>
        <w:numPr>
          <w:ilvl w:val="0"/>
          <w:numId w:val="27"/>
        </w:numPr>
        <w:tabs>
          <w:tab w:val="left" w:pos="142"/>
        </w:tabs>
        <w:spacing w:line="276" w:lineRule="auto"/>
        <w:ind w:left="0" w:firstLine="0"/>
        <w:contextualSpacing w:val="0"/>
        <w:jc w:val="both"/>
        <w:rPr>
          <w:sz w:val="20"/>
          <w:szCs w:val="20"/>
        </w:rPr>
      </w:pPr>
      <w:r w:rsidRPr="00C57401">
        <w:rPr>
          <w:rFonts w:eastAsia="Palatino Linotype"/>
          <w:sz w:val="20"/>
          <w:szCs w:val="20"/>
        </w:rPr>
        <w:t>Răspunde disciplinar, civil, contravențional sau penal, după caz, pentru încălcarea obligațiilor de serviciu;</w:t>
      </w:r>
    </w:p>
    <w:p w:rsidR="00CC513E" w:rsidRPr="00CC513E" w:rsidRDefault="00C57401" w:rsidP="00CC513E">
      <w:pPr>
        <w:pStyle w:val="ListParagraph"/>
        <w:numPr>
          <w:ilvl w:val="0"/>
          <w:numId w:val="27"/>
        </w:numPr>
        <w:tabs>
          <w:tab w:val="left" w:pos="142"/>
        </w:tabs>
        <w:spacing w:after="40" w:line="276" w:lineRule="auto"/>
        <w:ind w:left="284" w:firstLine="0"/>
        <w:contextualSpacing w:val="0"/>
        <w:jc w:val="both"/>
        <w:rPr>
          <w:sz w:val="20"/>
          <w:szCs w:val="20"/>
        </w:rPr>
      </w:pPr>
      <w:r w:rsidRPr="00C57401">
        <w:rPr>
          <w:rFonts w:eastAsia="Palatino Linotype"/>
          <w:sz w:val="20"/>
          <w:szCs w:val="20"/>
        </w:rPr>
        <w:t>Răspunde pentru prejudiciile cauzate instituției prin neglijență sau omisiune.</w:t>
      </w:r>
    </w:p>
    <w:p w:rsidR="00C57401" w:rsidRPr="00C57401" w:rsidRDefault="00C57401" w:rsidP="008E68B5">
      <w:pPr>
        <w:tabs>
          <w:tab w:val="left" w:pos="0"/>
        </w:tabs>
        <w:spacing w:line="276" w:lineRule="auto"/>
        <w:jc w:val="both"/>
        <w:rPr>
          <w:sz w:val="20"/>
          <w:szCs w:val="20"/>
        </w:rPr>
      </w:pPr>
      <w:r w:rsidRPr="00C57401">
        <w:rPr>
          <w:rFonts w:eastAsia="Palatino Linotype"/>
          <w:b/>
          <w:bCs/>
          <w:sz w:val="20"/>
          <w:szCs w:val="20"/>
        </w:rPr>
        <w:t>1. Sfera relațională internă:</w:t>
      </w:r>
    </w:p>
    <w:p w:rsidR="00C57401" w:rsidRPr="00C57401" w:rsidRDefault="00C57401" w:rsidP="008E68B5">
      <w:pPr>
        <w:tabs>
          <w:tab w:val="left" w:pos="0"/>
        </w:tabs>
        <w:spacing w:line="276" w:lineRule="auto"/>
        <w:ind w:left="220"/>
        <w:jc w:val="both"/>
        <w:rPr>
          <w:sz w:val="20"/>
          <w:szCs w:val="20"/>
        </w:rPr>
      </w:pPr>
      <w:r w:rsidRPr="00C57401">
        <w:rPr>
          <w:rFonts w:eastAsia="Palatino Linotype"/>
          <w:sz w:val="20"/>
          <w:szCs w:val="20"/>
        </w:rPr>
        <w:t>a) Relații ierarhice:</w:t>
      </w:r>
    </w:p>
    <w:p w:rsidR="00C57401" w:rsidRPr="00C57401" w:rsidRDefault="00C57401" w:rsidP="008E68B5">
      <w:pPr>
        <w:tabs>
          <w:tab w:val="left" w:pos="0"/>
        </w:tabs>
        <w:spacing w:line="276" w:lineRule="auto"/>
        <w:ind w:firstLine="142"/>
        <w:jc w:val="both"/>
        <w:rPr>
          <w:sz w:val="20"/>
          <w:szCs w:val="20"/>
        </w:rPr>
      </w:pPr>
      <w:r w:rsidRPr="00C57401">
        <w:rPr>
          <w:rFonts w:eastAsia="Palatino Linotype"/>
          <w:b/>
          <w:bCs/>
          <w:sz w:val="20"/>
          <w:szCs w:val="20"/>
        </w:rPr>
        <w:t>– subordonat față de:</w:t>
      </w:r>
      <w:r w:rsidRPr="00C57401">
        <w:rPr>
          <w:rFonts w:eastAsia="Palatino Linotype"/>
          <w:sz w:val="20"/>
          <w:szCs w:val="20"/>
        </w:rPr>
        <w:t xml:space="preserve"> șeful Serviciului Juridic, Resurse Umane și Salarizare și, prin acesta, față de conducerea ASAS;</w:t>
      </w:r>
    </w:p>
    <w:p w:rsidR="00C57401" w:rsidRPr="00C57401" w:rsidRDefault="00C57401" w:rsidP="008E68B5">
      <w:pPr>
        <w:tabs>
          <w:tab w:val="left" w:pos="0"/>
        </w:tabs>
        <w:spacing w:line="276" w:lineRule="auto"/>
        <w:ind w:firstLine="142"/>
        <w:jc w:val="both"/>
        <w:rPr>
          <w:sz w:val="20"/>
          <w:szCs w:val="20"/>
        </w:rPr>
      </w:pPr>
      <w:r w:rsidRPr="00C57401">
        <w:rPr>
          <w:rFonts w:eastAsia="Palatino Linotype"/>
          <w:b/>
          <w:bCs/>
          <w:sz w:val="20"/>
          <w:szCs w:val="20"/>
        </w:rPr>
        <w:t>– superior pentru:</w:t>
      </w:r>
      <w:r w:rsidRPr="00C57401">
        <w:rPr>
          <w:rFonts w:eastAsia="Palatino Linotype"/>
          <w:sz w:val="20"/>
          <w:szCs w:val="20"/>
        </w:rPr>
        <w:t xml:space="preserve"> Nu este cazul.</w:t>
      </w:r>
    </w:p>
    <w:p w:rsidR="00C57401" w:rsidRPr="00C57401" w:rsidRDefault="00C57401" w:rsidP="008E68B5">
      <w:pPr>
        <w:tabs>
          <w:tab w:val="left" w:pos="0"/>
        </w:tabs>
        <w:spacing w:line="276" w:lineRule="auto"/>
        <w:ind w:firstLine="142"/>
        <w:jc w:val="both"/>
        <w:rPr>
          <w:sz w:val="20"/>
          <w:szCs w:val="20"/>
        </w:rPr>
      </w:pPr>
      <w:r w:rsidRPr="00C57401">
        <w:rPr>
          <w:rFonts w:eastAsia="Palatino Linotype"/>
          <w:b/>
          <w:bCs/>
          <w:sz w:val="20"/>
          <w:szCs w:val="20"/>
        </w:rPr>
        <w:t>b) Relații funcționale:</w:t>
      </w:r>
      <w:r w:rsidRPr="00C57401">
        <w:rPr>
          <w:rFonts w:eastAsia="Palatino Linotype"/>
          <w:sz w:val="20"/>
          <w:szCs w:val="20"/>
        </w:rPr>
        <w:t xml:space="preserve"> Relații de colaborare cu toate compartimentele din aparatul propriu al ASAS (Direcția economică, Secțiile de specialitate, Secretariatul, Compartimentul achiziții etc.), precum și cu unitățile de cercetare-dezvoltare din subordinea/coordonarea ASAS, în limitele atribuțiilor postului. Colaborează cu coordonatorul sistemului de control intern managerial și cu responsabilul cu protecția datelor, dacă acesta este desemnat distinct.</w:t>
      </w:r>
    </w:p>
    <w:p w:rsidR="00C57401" w:rsidRPr="00C57401" w:rsidRDefault="00C57401" w:rsidP="008E68B5">
      <w:pPr>
        <w:tabs>
          <w:tab w:val="left" w:pos="0"/>
        </w:tabs>
        <w:spacing w:line="276" w:lineRule="auto"/>
        <w:ind w:firstLine="142"/>
        <w:jc w:val="both"/>
        <w:rPr>
          <w:sz w:val="20"/>
          <w:szCs w:val="20"/>
        </w:rPr>
      </w:pPr>
      <w:r w:rsidRPr="00C57401">
        <w:rPr>
          <w:rFonts w:eastAsia="Palatino Linotype"/>
          <w:b/>
          <w:bCs/>
          <w:sz w:val="20"/>
          <w:szCs w:val="20"/>
        </w:rPr>
        <w:t>c) Relații de control:</w:t>
      </w:r>
      <w:r w:rsidRPr="00C57401">
        <w:rPr>
          <w:rFonts w:eastAsia="Palatino Linotype"/>
          <w:sz w:val="20"/>
          <w:szCs w:val="20"/>
        </w:rPr>
        <w:t xml:space="preserve"> Verifică, sub aspectul legalității, actele interne, regulamentele de organizare și funcționare, organigramele și statele de funcții supuse avizării, precum și conformitatea prelucrărilor de date cu caracter personal.</w:t>
      </w:r>
    </w:p>
    <w:p w:rsidR="00C57401" w:rsidRPr="00C57401" w:rsidRDefault="00C57401" w:rsidP="008E68B5">
      <w:pPr>
        <w:tabs>
          <w:tab w:val="left" w:pos="0"/>
        </w:tabs>
        <w:spacing w:line="276" w:lineRule="auto"/>
        <w:ind w:firstLine="142"/>
        <w:jc w:val="both"/>
        <w:rPr>
          <w:sz w:val="20"/>
          <w:szCs w:val="20"/>
        </w:rPr>
      </w:pPr>
      <w:r w:rsidRPr="00C57401">
        <w:rPr>
          <w:rFonts w:eastAsia="Palatino Linotype"/>
          <w:b/>
          <w:bCs/>
          <w:sz w:val="20"/>
          <w:szCs w:val="20"/>
        </w:rPr>
        <w:t>d) Relații de reprezentare:</w:t>
      </w:r>
      <w:r w:rsidRPr="00C57401">
        <w:rPr>
          <w:rFonts w:eastAsia="Palatino Linotype"/>
          <w:sz w:val="20"/>
          <w:szCs w:val="20"/>
        </w:rPr>
        <w:t xml:space="preserve"> Reprezintă ASAS, în baza mandatului scris al conducerii, în relația cu comisiile locale și județene de fond funciar și cu autoritatea de supraveghere în domeniul protecției datelor.</w:t>
      </w:r>
    </w:p>
    <w:p w:rsidR="00C57401" w:rsidRPr="00C57401" w:rsidRDefault="00C57401" w:rsidP="008E68B5">
      <w:pPr>
        <w:tabs>
          <w:tab w:val="left" w:pos="0"/>
        </w:tabs>
        <w:spacing w:line="276" w:lineRule="auto"/>
        <w:ind w:firstLine="142"/>
        <w:jc w:val="both"/>
        <w:rPr>
          <w:sz w:val="20"/>
          <w:szCs w:val="20"/>
        </w:rPr>
      </w:pPr>
      <w:r w:rsidRPr="00C57401">
        <w:rPr>
          <w:rFonts w:eastAsia="Palatino Linotype"/>
          <w:b/>
          <w:bCs/>
          <w:sz w:val="20"/>
          <w:szCs w:val="20"/>
        </w:rPr>
        <w:t>2. Sfera relațională externă:</w:t>
      </w:r>
    </w:p>
    <w:p w:rsidR="00C57401" w:rsidRPr="00C57401" w:rsidRDefault="00C57401" w:rsidP="008E68B5">
      <w:pPr>
        <w:tabs>
          <w:tab w:val="left" w:pos="0"/>
          <w:tab w:val="left" w:pos="284"/>
        </w:tabs>
        <w:spacing w:line="276" w:lineRule="auto"/>
        <w:ind w:firstLine="142"/>
        <w:jc w:val="both"/>
        <w:rPr>
          <w:sz w:val="20"/>
          <w:szCs w:val="20"/>
        </w:rPr>
      </w:pPr>
      <w:r w:rsidRPr="00C57401">
        <w:rPr>
          <w:rFonts w:eastAsia="Palatino Linotype"/>
          <w:b/>
          <w:bCs/>
          <w:sz w:val="20"/>
          <w:szCs w:val="20"/>
        </w:rPr>
        <w:t>a) cu autorități și instituții publice:</w:t>
      </w:r>
      <w:r w:rsidRPr="00C57401">
        <w:rPr>
          <w:rFonts w:eastAsia="Palatino Linotype"/>
          <w:sz w:val="20"/>
          <w:szCs w:val="20"/>
        </w:rPr>
        <w:t xml:space="preserve"> Comisiile locale și județene de fond funciar, instituțiile prefectului, Agenția Națională de Cadastru și Publicitate Imobiliară și oficiile teritoriale, Autoritatea Națională de Supraveghere a Prelucrării Datelor cu Caracter Personal, Ministerul Agriculturii și Dezvoltării Rurale, Secretariatul General al Guvernului, Agenția Națională de Integritate.</w:t>
      </w:r>
    </w:p>
    <w:p w:rsidR="00C57401" w:rsidRPr="00C57401" w:rsidRDefault="00C57401" w:rsidP="008E68B5">
      <w:pPr>
        <w:tabs>
          <w:tab w:val="left" w:pos="0"/>
        </w:tabs>
        <w:spacing w:line="276" w:lineRule="auto"/>
        <w:ind w:firstLine="142"/>
        <w:jc w:val="both"/>
        <w:rPr>
          <w:sz w:val="20"/>
          <w:szCs w:val="20"/>
        </w:rPr>
      </w:pPr>
      <w:r w:rsidRPr="00C57401">
        <w:rPr>
          <w:rFonts w:eastAsia="Palatino Linotype"/>
          <w:b/>
          <w:bCs/>
          <w:sz w:val="20"/>
          <w:szCs w:val="20"/>
        </w:rPr>
        <w:t>b) cu organizații internaționale:</w:t>
      </w:r>
      <w:r w:rsidRPr="00C57401">
        <w:rPr>
          <w:rFonts w:eastAsia="Palatino Linotype"/>
          <w:sz w:val="20"/>
          <w:szCs w:val="20"/>
        </w:rPr>
        <w:t xml:space="preserve"> Nu este cazul.</w:t>
      </w:r>
    </w:p>
    <w:p w:rsidR="00C57401" w:rsidRPr="00C57401" w:rsidRDefault="00C57401" w:rsidP="008E68B5">
      <w:pPr>
        <w:tabs>
          <w:tab w:val="left" w:pos="0"/>
        </w:tabs>
        <w:spacing w:line="276" w:lineRule="auto"/>
        <w:ind w:firstLine="142"/>
        <w:jc w:val="both"/>
        <w:rPr>
          <w:sz w:val="20"/>
          <w:szCs w:val="20"/>
        </w:rPr>
      </w:pPr>
      <w:r w:rsidRPr="00C57401">
        <w:rPr>
          <w:rFonts w:eastAsia="Palatino Linotype"/>
          <w:b/>
          <w:bCs/>
          <w:sz w:val="20"/>
          <w:szCs w:val="20"/>
        </w:rPr>
        <w:t>c) cu persoane juridice private:</w:t>
      </w:r>
      <w:r w:rsidRPr="00C57401">
        <w:rPr>
          <w:rFonts w:eastAsia="Palatino Linotype"/>
          <w:sz w:val="20"/>
          <w:szCs w:val="20"/>
        </w:rPr>
        <w:t xml:space="preserve"> Persoane juridice de drept privat, în limitele atribuțiilor postului, în special în legătură cu prelucrarea datelor cu caracter personal și cu raporturile privind fondul funciar.</w:t>
      </w:r>
    </w:p>
    <w:p w:rsidR="00C57401" w:rsidRDefault="00C57401" w:rsidP="008E68B5">
      <w:pPr>
        <w:tabs>
          <w:tab w:val="left" w:pos="0"/>
        </w:tabs>
        <w:ind w:firstLine="142"/>
        <w:jc w:val="both"/>
        <w:rPr>
          <w:rFonts w:eastAsia="Palatino Linotype"/>
          <w:sz w:val="20"/>
          <w:szCs w:val="20"/>
        </w:rPr>
      </w:pPr>
      <w:r w:rsidRPr="00C57401">
        <w:rPr>
          <w:rFonts w:eastAsia="Palatino Linotype"/>
          <w:b/>
          <w:bCs/>
          <w:sz w:val="20"/>
          <w:szCs w:val="20"/>
        </w:rPr>
        <w:t>3. Delegarea</w:t>
      </w:r>
      <w:r w:rsidR="00CC513E">
        <w:rPr>
          <w:rFonts w:eastAsia="Palatino Linotype"/>
          <w:b/>
          <w:bCs/>
          <w:sz w:val="20"/>
          <w:szCs w:val="20"/>
        </w:rPr>
        <w:t xml:space="preserve"> de atribuții și competență</w:t>
      </w:r>
      <w:r w:rsidRPr="00C57401">
        <w:rPr>
          <w:rFonts w:eastAsia="Palatino Linotype"/>
          <w:b/>
          <w:bCs/>
          <w:sz w:val="20"/>
          <w:szCs w:val="20"/>
        </w:rPr>
        <w:t>:</w:t>
      </w:r>
      <w:r w:rsidRPr="00C57401">
        <w:rPr>
          <w:rFonts w:eastAsia="Palatino Linotype"/>
          <w:sz w:val="20"/>
          <w:szCs w:val="20"/>
        </w:rPr>
        <w:t xml:space="preserve"> În situația în care titularul postului se află în imposibilitatea de a-și îndeplini atribuțiile de serviciu (concediu de odihnă, concediu pentru incapacitate temporară de muncă, delegare, concediu fără plată, suspendarea raportului de muncă, detașare etc.), atribuțiile prevăzute la lit. C se preiau, prin delegare, de către un alt consilier juridic din cadrul Serviciului Juridic, Resurse Umane și Salarizare, desemnat prin dispoziție scrisă a șefului de serviciu.</w:t>
      </w:r>
    </w:p>
    <w:p w:rsidR="002E77B3" w:rsidRPr="002E77B3" w:rsidRDefault="002E77B3" w:rsidP="0038139E">
      <w:pPr>
        <w:shd w:val="clear" w:color="auto" w:fill="DEEAF6" w:themeFill="accent1" w:themeFillTint="33"/>
        <w:spacing w:line="276" w:lineRule="auto"/>
        <w:jc w:val="both"/>
        <w:rPr>
          <w:u w:val="single"/>
        </w:rPr>
      </w:pPr>
      <w:r w:rsidRPr="002E77B3">
        <w:rPr>
          <w:rFonts w:ascii="Palatino Linotype" w:eastAsia="Palatino Linotype" w:hAnsi="Palatino Linotype" w:cs="Palatino Linotype"/>
          <w:b/>
          <w:bCs/>
          <w:sz w:val="21"/>
          <w:szCs w:val="21"/>
          <w:u w:val="single"/>
        </w:rPr>
        <w:t xml:space="preserve">I. TEMATICĂ </w:t>
      </w:r>
      <w:r w:rsidRPr="002E77B3">
        <w:rPr>
          <w:b/>
          <w:sz w:val="20"/>
          <w:szCs w:val="20"/>
          <w:u w:val="single"/>
          <w:lang w:val="ro-RO"/>
        </w:rPr>
        <w:t xml:space="preserve">1 post de consilier juridic </w:t>
      </w:r>
      <w:proofErr w:type="gramStart"/>
      <w:r w:rsidRPr="002E77B3">
        <w:rPr>
          <w:b/>
          <w:sz w:val="20"/>
          <w:szCs w:val="20"/>
          <w:u w:val="single"/>
          <w:lang w:val="ro-RO"/>
        </w:rPr>
        <w:t>gr.IA</w:t>
      </w:r>
      <w:proofErr w:type="gramEnd"/>
      <w:r w:rsidRPr="002E77B3">
        <w:rPr>
          <w:b/>
          <w:sz w:val="20"/>
          <w:szCs w:val="20"/>
          <w:u w:val="single"/>
          <w:lang w:val="ro-RO"/>
        </w:rPr>
        <w:t xml:space="preserve"> </w:t>
      </w:r>
      <w:r w:rsidRPr="002E77B3">
        <w:rPr>
          <w:b/>
          <w:sz w:val="20"/>
          <w:szCs w:val="20"/>
          <w:u w:val="single"/>
          <w:shd w:val="clear" w:color="auto" w:fill="D9E2F3" w:themeFill="accent5" w:themeFillTint="33"/>
          <w:lang w:val="ro-RO"/>
        </w:rPr>
        <w:t>(</w:t>
      </w:r>
      <w:r w:rsidRPr="002E77B3">
        <w:rPr>
          <w:rFonts w:eastAsia="Palatino Linotype"/>
          <w:b/>
          <w:bCs/>
          <w:sz w:val="20"/>
          <w:szCs w:val="20"/>
          <w:u w:val="single"/>
          <w:shd w:val="clear" w:color="auto" w:fill="D9E2F3" w:themeFill="accent5" w:themeFillTint="33"/>
        </w:rPr>
        <w:t>incompatibilități și conflicte de interese, pantouflage, avertizarea în interes public, ssm)</w:t>
      </w:r>
      <w:r w:rsidRPr="002E77B3">
        <w:rPr>
          <w:b/>
          <w:sz w:val="20"/>
          <w:szCs w:val="20"/>
          <w:u w:val="single"/>
          <w:lang w:val="ro-RO"/>
        </w:rPr>
        <w:t>;</w:t>
      </w:r>
    </w:p>
    <w:p w:rsidR="002E77B3" w:rsidRPr="002E77B3" w:rsidRDefault="002E77B3" w:rsidP="0038139E">
      <w:pPr>
        <w:spacing w:line="276" w:lineRule="auto"/>
        <w:jc w:val="both"/>
        <w:rPr>
          <w:sz w:val="20"/>
          <w:szCs w:val="20"/>
        </w:rPr>
      </w:pPr>
      <w:r w:rsidRPr="002E77B3">
        <w:rPr>
          <w:rFonts w:eastAsia="Palatino Linotype"/>
          <w:b/>
          <w:bCs/>
          <w:sz w:val="20"/>
          <w:szCs w:val="20"/>
        </w:rPr>
        <w:t>1. Profesia de consilier juridic</w:t>
      </w:r>
    </w:p>
    <w:p w:rsidR="002E77B3" w:rsidRPr="002E77B3" w:rsidRDefault="002E77B3" w:rsidP="0038139E">
      <w:pPr>
        <w:pStyle w:val="ListParagraph"/>
        <w:numPr>
          <w:ilvl w:val="0"/>
          <w:numId w:val="32"/>
        </w:numPr>
        <w:spacing w:line="276" w:lineRule="auto"/>
        <w:contextualSpacing w:val="0"/>
        <w:jc w:val="both"/>
        <w:rPr>
          <w:sz w:val="20"/>
          <w:szCs w:val="20"/>
        </w:rPr>
      </w:pPr>
      <w:r w:rsidRPr="002E77B3">
        <w:rPr>
          <w:rFonts w:eastAsia="Palatino Linotype"/>
          <w:sz w:val="20"/>
          <w:szCs w:val="20"/>
        </w:rPr>
        <w:t>Legea nr. 514/2003 privind organizarea și exercitarea profesiei de consilier juridic — dobândirea și exercitarea calității, incompatibilități, drepturi și obligații;</w:t>
      </w:r>
    </w:p>
    <w:p w:rsidR="002E77B3" w:rsidRPr="002E77B3" w:rsidRDefault="002E77B3" w:rsidP="0038139E">
      <w:pPr>
        <w:pStyle w:val="ListParagraph"/>
        <w:numPr>
          <w:ilvl w:val="0"/>
          <w:numId w:val="32"/>
        </w:numPr>
        <w:spacing w:line="276" w:lineRule="auto"/>
        <w:contextualSpacing w:val="0"/>
        <w:jc w:val="both"/>
        <w:rPr>
          <w:sz w:val="20"/>
          <w:szCs w:val="20"/>
        </w:rPr>
      </w:pPr>
      <w:r w:rsidRPr="002E77B3">
        <w:rPr>
          <w:rFonts w:eastAsia="Palatino Linotype"/>
          <w:sz w:val="20"/>
          <w:szCs w:val="20"/>
        </w:rPr>
        <w:t>Statutul profesiei de consilier juridic — stagiul, evidența, asistența și reprezentarea juridică, răspunderea disciplinară.</w:t>
      </w:r>
    </w:p>
    <w:p w:rsidR="002E77B3" w:rsidRPr="002E77B3" w:rsidRDefault="002E77B3" w:rsidP="0038139E">
      <w:pPr>
        <w:spacing w:line="276" w:lineRule="auto"/>
        <w:jc w:val="both"/>
        <w:rPr>
          <w:sz w:val="20"/>
          <w:szCs w:val="20"/>
        </w:rPr>
      </w:pPr>
      <w:r w:rsidRPr="002E77B3">
        <w:rPr>
          <w:rFonts w:eastAsia="Palatino Linotype"/>
          <w:b/>
          <w:bCs/>
          <w:sz w:val="20"/>
          <w:szCs w:val="20"/>
        </w:rPr>
        <w:t>2. Organizarea și funcționarea ASAS</w:t>
      </w:r>
    </w:p>
    <w:p w:rsidR="002E77B3" w:rsidRPr="002E77B3" w:rsidRDefault="002E77B3" w:rsidP="0038139E">
      <w:pPr>
        <w:pStyle w:val="ListParagraph"/>
        <w:numPr>
          <w:ilvl w:val="0"/>
          <w:numId w:val="32"/>
        </w:numPr>
        <w:spacing w:line="276" w:lineRule="auto"/>
        <w:contextualSpacing w:val="0"/>
        <w:jc w:val="both"/>
        <w:rPr>
          <w:sz w:val="20"/>
          <w:szCs w:val="20"/>
        </w:rPr>
      </w:pPr>
      <w:r w:rsidRPr="002E77B3">
        <w:rPr>
          <w:rFonts w:eastAsia="Palatino Linotype"/>
          <w:sz w:val="20"/>
          <w:szCs w:val="20"/>
        </w:rPr>
        <w:t>Legea nr. 45/2009 privind organizarea și funcționarea Academiei de Științe Agricole și Silvice „Gheorghe Ionescu-Șișești” și a sistemului de cercetare-dezvoltare din domeniile agriculturii, silviculturii și industriei alimentare — organizarea ASAS, rețeaua unităților de cercetare-dezvoltare, atribuții, patrimoniu, finanțare;</w:t>
      </w:r>
    </w:p>
    <w:p w:rsidR="002E77B3" w:rsidRPr="002E77B3" w:rsidRDefault="002E77B3" w:rsidP="0038139E">
      <w:pPr>
        <w:pStyle w:val="ListParagraph"/>
        <w:numPr>
          <w:ilvl w:val="0"/>
          <w:numId w:val="32"/>
        </w:numPr>
        <w:spacing w:line="276" w:lineRule="auto"/>
        <w:contextualSpacing w:val="0"/>
        <w:jc w:val="both"/>
        <w:rPr>
          <w:sz w:val="20"/>
          <w:szCs w:val="20"/>
        </w:rPr>
      </w:pPr>
      <w:r w:rsidRPr="002E77B3">
        <w:rPr>
          <w:rFonts w:eastAsia="Palatino Linotype"/>
          <w:sz w:val="20"/>
          <w:szCs w:val="20"/>
        </w:rPr>
        <w:t>Hotărârea Adunării Generale a ASAS nr. 1/2011 — Statutul ASAS.</w:t>
      </w:r>
    </w:p>
    <w:p w:rsidR="002E77B3" w:rsidRPr="002E77B3" w:rsidRDefault="002E77B3" w:rsidP="0038139E">
      <w:pPr>
        <w:spacing w:line="276" w:lineRule="auto"/>
        <w:jc w:val="both"/>
        <w:rPr>
          <w:sz w:val="20"/>
          <w:szCs w:val="20"/>
        </w:rPr>
      </w:pPr>
      <w:r w:rsidRPr="002E77B3">
        <w:rPr>
          <w:rFonts w:eastAsia="Palatino Linotype"/>
          <w:b/>
          <w:bCs/>
          <w:sz w:val="20"/>
          <w:szCs w:val="20"/>
        </w:rPr>
        <w:t>3. Noțiuni de drept public</w:t>
      </w:r>
    </w:p>
    <w:p w:rsidR="002E77B3" w:rsidRPr="002E77B3" w:rsidRDefault="002E77B3" w:rsidP="0038139E">
      <w:pPr>
        <w:pStyle w:val="ListParagraph"/>
        <w:numPr>
          <w:ilvl w:val="0"/>
          <w:numId w:val="32"/>
        </w:numPr>
        <w:spacing w:line="276" w:lineRule="auto"/>
        <w:contextualSpacing w:val="0"/>
        <w:jc w:val="both"/>
        <w:rPr>
          <w:sz w:val="20"/>
          <w:szCs w:val="20"/>
        </w:rPr>
      </w:pPr>
      <w:r w:rsidRPr="002E77B3">
        <w:rPr>
          <w:rFonts w:eastAsia="Palatino Linotype"/>
          <w:sz w:val="20"/>
          <w:szCs w:val="20"/>
        </w:rPr>
        <w:t>Constituția României — principiile statului de drept și organizarea autorităților publice;</w:t>
      </w:r>
    </w:p>
    <w:p w:rsidR="002E77B3" w:rsidRPr="002E77B3" w:rsidRDefault="002E77B3" w:rsidP="0038139E">
      <w:pPr>
        <w:pStyle w:val="ListParagraph"/>
        <w:numPr>
          <w:ilvl w:val="0"/>
          <w:numId w:val="32"/>
        </w:numPr>
        <w:spacing w:line="276" w:lineRule="auto"/>
        <w:contextualSpacing w:val="0"/>
        <w:jc w:val="both"/>
        <w:rPr>
          <w:sz w:val="20"/>
          <w:szCs w:val="20"/>
        </w:rPr>
      </w:pPr>
      <w:r w:rsidRPr="002E77B3">
        <w:rPr>
          <w:rFonts w:eastAsia="Palatino Linotype"/>
          <w:sz w:val="20"/>
          <w:szCs w:val="20"/>
        </w:rPr>
        <w:t>Legea contenciosului administrativ nr. 554/2004 — integral.</w:t>
      </w:r>
    </w:p>
    <w:p w:rsidR="002E77B3" w:rsidRPr="002E77B3" w:rsidRDefault="002E77B3" w:rsidP="0038139E">
      <w:pPr>
        <w:spacing w:line="276" w:lineRule="auto"/>
        <w:jc w:val="both"/>
        <w:rPr>
          <w:sz w:val="20"/>
          <w:szCs w:val="20"/>
        </w:rPr>
      </w:pPr>
      <w:r w:rsidRPr="002E77B3">
        <w:rPr>
          <w:rFonts w:eastAsia="Palatino Linotype"/>
          <w:b/>
          <w:bCs/>
          <w:sz w:val="20"/>
          <w:szCs w:val="20"/>
        </w:rPr>
        <w:t>4. Integritate, conflicte de interese și incompatibilități</w:t>
      </w:r>
    </w:p>
    <w:p w:rsidR="002E77B3" w:rsidRPr="002E77B3" w:rsidRDefault="002E77B3" w:rsidP="0038139E">
      <w:pPr>
        <w:pStyle w:val="ListParagraph"/>
        <w:numPr>
          <w:ilvl w:val="0"/>
          <w:numId w:val="32"/>
        </w:numPr>
        <w:spacing w:line="276" w:lineRule="auto"/>
        <w:contextualSpacing w:val="0"/>
        <w:jc w:val="both"/>
        <w:rPr>
          <w:sz w:val="20"/>
          <w:szCs w:val="20"/>
        </w:rPr>
      </w:pPr>
      <w:r w:rsidRPr="002E77B3">
        <w:rPr>
          <w:rFonts w:eastAsia="Palatino Linotype"/>
          <w:sz w:val="20"/>
          <w:szCs w:val="20"/>
        </w:rPr>
        <w:t>Legea nr. 176/2010 privind integritatea în exercitarea funcțiilor și demnităților publice — integral;</w:t>
      </w:r>
    </w:p>
    <w:p w:rsidR="002E77B3" w:rsidRPr="002E77B3" w:rsidRDefault="002E77B3" w:rsidP="0038139E">
      <w:pPr>
        <w:pStyle w:val="ListParagraph"/>
        <w:numPr>
          <w:ilvl w:val="0"/>
          <w:numId w:val="32"/>
        </w:numPr>
        <w:spacing w:line="276" w:lineRule="auto"/>
        <w:contextualSpacing w:val="0"/>
        <w:jc w:val="both"/>
        <w:rPr>
          <w:sz w:val="20"/>
          <w:szCs w:val="20"/>
        </w:rPr>
      </w:pPr>
      <w:r w:rsidRPr="002E77B3">
        <w:rPr>
          <w:rFonts w:eastAsia="Palatino Linotype"/>
          <w:sz w:val="20"/>
          <w:szCs w:val="20"/>
        </w:rPr>
        <w:t>Legea nr. 161/2003, Titlul IV — conflictul de interese și regimul incompatibilităților în exercitarea demnităților publice și a funcțiilor publice;</w:t>
      </w:r>
    </w:p>
    <w:p w:rsidR="002E77B3" w:rsidRPr="002E77B3" w:rsidRDefault="002E77B3" w:rsidP="0038139E">
      <w:pPr>
        <w:pStyle w:val="ListParagraph"/>
        <w:numPr>
          <w:ilvl w:val="0"/>
          <w:numId w:val="32"/>
        </w:numPr>
        <w:spacing w:line="276" w:lineRule="auto"/>
        <w:contextualSpacing w:val="0"/>
        <w:jc w:val="both"/>
        <w:rPr>
          <w:sz w:val="20"/>
          <w:szCs w:val="20"/>
        </w:rPr>
      </w:pPr>
      <w:r w:rsidRPr="002E77B3">
        <w:rPr>
          <w:rFonts w:eastAsia="Palatino Linotype"/>
          <w:sz w:val="20"/>
          <w:szCs w:val="20"/>
        </w:rPr>
        <w:t>O.U.G. nr. 57/2019 privind Codul administrativ — regimul incompatibilităților, al conflictelor de interese și restricțiile aplicabile după încetarea raporturilor de muncă sau de serviciu („pantouflage”);</w:t>
      </w:r>
    </w:p>
    <w:p w:rsidR="002E77B3" w:rsidRPr="002E77B3" w:rsidRDefault="002E77B3" w:rsidP="0038139E">
      <w:pPr>
        <w:pStyle w:val="ListParagraph"/>
        <w:numPr>
          <w:ilvl w:val="0"/>
          <w:numId w:val="32"/>
        </w:numPr>
        <w:spacing w:line="276" w:lineRule="auto"/>
        <w:contextualSpacing w:val="0"/>
        <w:jc w:val="both"/>
        <w:rPr>
          <w:sz w:val="20"/>
          <w:szCs w:val="20"/>
        </w:rPr>
      </w:pPr>
      <w:r w:rsidRPr="002E77B3">
        <w:rPr>
          <w:rFonts w:eastAsia="Palatino Linotype"/>
          <w:sz w:val="20"/>
          <w:szCs w:val="20"/>
        </w:rPr>
        <w:t>Legea nr. 165/2026 pentru modificarea și completarea O.U.G. nr. 57/2019 privind Codul administrativ — extinderea regimului incompatibilităților și al conflictelor de interese asupra personalului contractual din autoritățile și instituțiile publice (art. 543, art. 549^1, art. 550 și art. 553^2 din Codul administrativ).</w:t>
      </w:r>
    </w:p>
    <w:p w:rsidR="002E77B3" w:rsidRPr="002E77B3" w:rsidRDefault="002E77B3" w:rsidP="00533209">
      <w:pPr>
        <w:spacing w:line="276" w:lineRule="auto"/>
        <w:jc w:val="both"/>
        <w:rPr>
          <w:sz w:val="20"/>
          <w:szCs w:val="20"/>
        </w:rPr>
      </w:pPr>
      <w:r w:rsidRPr="002E77B3">
        <w:rPr>
          <w:rFonts w:eastAsia="Palatino Linotype"/>
          <w:b/>
          <w:bCs/>
          <w:sz w:val="20"/>
          <w:szCs w:val="20"/>
        </w:rPr>
        <w:t>5. Avertizarea în interes public</w:t>
      </w:r>
    </w:p>
    <w:p w:rsidR="002E77B3" w:rsidRPr="002E77B3" w:rsidRDefault="002E77B3" w:rsidP="00533209">
      <w:pPr>
        <w:pStyle w:val="ListParagraph"/>
        <w:numPr>
          <w:ilvl w:val="0"/>
          <w:numId w:val="32"/>
        </w:numPr>
        <w:spacing w:line="276" w:lineRule="auto"/>
        <w:contextualSpacing w:val="0"/>
        <w:jc w:val="both"/>
        <w:rPr>
          <w:sz w:val="20"/>
          <w:szCs w:val="20"/>
        </w:rPr>
      </w:pPr>
      <w:r w:rsidRPr="002E77B3">
        <w:rPr>
          <w:rFonts w:eastAsia="Palatino Linotype"/>
          <w:sz w:val="20"/>
          <w:szCs w:val="20"/>
        </w:rPr>
        <w:t>Legea nr. 361/2022 privind protecția avertizorilor în interes public — integral: canalele interne și externe de raportare, confidențialitatea, măsurile de protecție împotriva represaliilor, raportarea periodică.</w:t>
      </w:r>
    </w:p>
    <w:p w:rsidR="002E77B3" w:rsidRPr="002E77B3" w:rsidRDefault="002E77B3" w:rsidP="00533209">
      <w:pPr>
        <w:spacing w:line="276" w:lineRule="auto"/>
        <w:jc w:val="both"/>
        <w:rPr>
          <w:sz w:val="20"/>
          <w:szCs w:val="20"/>
        </w:rPr>
      </w:pPr>
      <w:r w:rsidRPr="002E77B3">
        <w:rPr>
          <w:rFonts w:eastAsia="Palatino Linotype"/>
          <w:b/>
          <w:bCs/>
          <w:sz w:val="20"/>
          <w:szCs w:val="20"/>
        </w:rPr>
        <w:t>6. Securitate și sănătate în muncă</w:t>
      </w:r>
    </w:p>
    <w:p w:rsidR="002E77B3" w:rsidRPr="002E77B3" w:rsidRDefault="002E77B3" w:rsidP="00533209">
      <w:pPr>
        <w:pStyle w:val="ListParagraph"/>
        <w:numPr>
          <w:ilvl w:val="0"/>
          <w:numId w:val="32"/>
        </w:numPr>
        <w:spacing w:line="276" w:lineRule="auto"/>
        <w:contextualSpacing w:val="0"/>
        <w:jc w:val="both"/>
        <w:rPr>
          <w:sz w:val="20"/>
          <w:szCs w:val="20"/>
        </w:rPr>
      </w:pPr>
      <w:r w:rsidRPr="002E77B3">
        <w:rPr>
          <w:rFonts w:eastAsia="Palatino Linotype"/>
          <w:sz w:val="20"/>
          <w:szCs w:val="20"/>
        </w:rPr>
        <w:t>Legea nr. 319/2006 a securității și sănătății în muncă — integral: obligațiile angajatorului și ale lucrătorilor, instruirea, evenimentele și cercetarea acestora.</w:t>
      </w:r>
    </w:p>
    <w:p w:rsidR="00533209" w:rsidRPr="002E77B3" w:rsidRDefault="002E77B3" w:rsidP="00D15B86">
      <w:pPr>
        <w:shd w:val="clear" w:color="auto" w:fill="DEEAF6" w:themeFill="accent1" w:themeFillTint="33"/>
        <w:spacing w:line="276" w:lineRule="auto"/>
        <w:jc w:val="both"/>
        <w:rPr>
          <w:u w:val="single"/>
        </w:rPr>
      </w:pPr>
      <w:r w:rsidRPr="002E77B3">
        <w:rPr>
          <w:rFonts w:eastAsia="Palatino Linotype"/>
          <w:b/>
          <w:bCs/>
          <w:sz w:val="20"/>
          <w:szCs w:val="20"/>
        </w:rPr>
        <w:t>II. BIBLIOGRAFIE</w:t>
      </w:r>
      <w:r w:rsidR="00533209">
        <w:rPr>
          <w:rFonts w:eastAsia="Palatino Linotype"/>
          <w:b/>
          <w:bCs/>
          <w:sz w:val="20"/>
          <w:szCs w:val="20"/>
        </w:rPr>
        <w:t xml:space="preserve"> </w:t>
      </w:r>
      <w:r w:rsidR="00533209" w:rsidRPr="002E77B3">
        <w:rPr>
          <w:b/>
          <w:sz w:val="20"/>
          <w:szCs w:val="20"/>
          <w:u w:val="single"/>
          <w:lang w:val="ro-RO"/>
        </w:rPr>
        <w:t xml:space="preserve">1 post de consilier juridic </w:t>
      </w:r>
      <w:proofErr w:type="gramStart"/>
      <w:r w:rsidR="00533209" w:rsidRPr="002E77B3">
        <w:rPr>
          <w:b/>
          <w:sz w:val="20"/>
          <w:szCs w:val="20"/>
          <w:u w:val="single"/>
          <w:lang w:val="ro-RO"/>
        </w:rPr>
        <w:t>gr.IA</w:t>
      </w:r>
      <w:proofErr w:type="gramEnd"/>
      <w:r w:rsidR="00533209" w:rsidRPr="002E77B3">
        <w:rPr>
          <w:b/>
          <w:sz w:val="20"/>
          <w:szCs w:val="20"/>
          <w:u w:val="single"/>
          <w:lang w:val="ro-RO"/>
        </w:rPr>
        <w:t xml:space="preserve"> </w:t>
      </w:r>
      <w:r w:rsidR="00533209" w:rsidRPr="002E77B3">
        <w:rPr>
          <w:b/>
          <w:sz w:val="20"/>
          <w:szCs w:val="20"/>
          <w:u w:val="single"/>
          <w:shd w:val="clear" w:color="auto" w:fill="D9E2F3" w:themeFill="accent5" w:themeFillTint="33"/>
          <w:lang w:val="ro-RO"/>
        </w:rPr>
        <w:t>(</w:t>
      </w:r>
      <w:r w:rsidR="00533209" w:rsidRPr="002E77B3">
        <w:rPr>
          <w:rFonts w:eastAsia="Palatino Linotype"/>
          <w:b/>
          <w:bCs/>
          <w:sz w:val="20"/>
          <w:szCs w:val="20"/>
          <w:u w:val="single"/>
          <w:shd w:val="clear" w:color="auto" w:fill="D9E2F3" w:themeFill="accent5" w:themeFillTint="33"/>
        </w:rPr>
        <w:t>incompatibilități și conflicte de interese, pantouflage, avertizarea în interes public, ssm)</w:t>
      </w:r>
      <w:r w:rsidR="00533209" w:rsidRPr="002E77B3">
        <w:rPr>
          <w:b/>
          <w:sz w:val="20"/>
          <w:szCs w:val="20"/>
          <w:u w:val="single"/>
          <w:lang w:val="ro-RO"/>
        </w:rPr>
        <w:t>;</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1. Constituția României, republicată.</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2. Legea nr. 514/2003 privind organizarea și exercitarea profesiei de consilier juridic, cu modificările și completările ulterioare.</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3. Statutul profesiei de consilier juridic.</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4. Legea nr. 176/2010 privind integritatea în exercitarea funcțiilor și demnităților publice, cu modificările și completările ulterioare.</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5. Legea nr. 161/2003 privind unele măsuri pentru asigurarea transparenței în exercitarea demnităților publice, a funcțiilor publice și în mediul de afaceri, prevenirea și sancționarea corupției — Titlul IV, cu modificările și completările ulterioare.</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6. O.U.G. nr. 57/2019 privind Codul administrativ, cu modificările și completările ulterioare, inclusiv cele aduse prin Legea nr. 165/2026.</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7. Legea nr. 554/2004 a contenciosului administrativ, cu modificările și completările ulterioare.</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8. Legea nr. 361/2022 privind protecția avertizorilor în interes public, cu modificările și completările ulterioare.</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9. Legea nr. 319/2006 a securității și sănătății în muncă, cu modificările și completările ulterioare.</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10. Legea nr. 45/2009 privind organizarea și funcționarea ASAS și a sistemului de cercetare-dezvoltare din domeniile agriculturii, silviculturii și industriei alimentare, cu modificările și completările ulterioare.</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11. Hotărârea Adunării Generale a ASAS nr. 1/2011.</w:t>
      </w:r>
    </w:p>
    <w:p w:rsidR="00CC513E" w:rsidRPr="00C57401" w:rsidRDefault="00CC513E" w:rsidP="008E68B5">
      <w:pPr>
        <w:tabs>
          <w:tab w:val="left" w:pos="0"/>
        </w:tabs>
        <w:ind w:firstLine="142"/>
        <w:jc w:val="both"/>
        <w:rPr>
          <w:sz w:val="20"/>
          <w:szCs w:val="20"/>
          <w:lang w:val="ro-RO"/>
        </w:rPr>
      </w:pPr>
    </w:p>
    <w:p w:rsidR="00CC513E" w:rsidRPr="00672E0C" w:rsidRDefault="00CC513E" w:rsidP="00CC513E">
      <w:pPr>
        <w:shd w:val="clear" w:color="auto" w:fill="FFF2CC" w:themeFill="accent4" w:themeFillTint="33"/>
        <w:tabs>
          <w:tab w:val="left" w:pos="284"/>
        </w:tabs>
        <w:jc w:val="both"/>
        <w:rPr>
          <w:b/>
          <w:sz w:val="20"/>
          <w:szCs w:val="20"/>
          <w:lang w:val="ro-RO"/>
        </w:rPr>
      </w:pPr>
      <w:r>
        <w:rPr>
          <w:b/>
          <w:sz w:val="20"/>
          <w:szCs w:val="20"/>
          <w:lang w:val="ro-RO"/>
        </w:rPr>
        <w:t>C</w:t>
      </w:r>
      <w:r w:rsidRPr="00672E0C">
        <w:rPr>
          <w:b/>
          <w:sz w:val="20"/>
          <w:szCs w:val="20"/>
          <w:lang w:val="ro-RO"/>
        </w:rPr>
        <w:t xml:space="preserve">ondiții specifice de ocupare a postului de </w:t>
      </w:r>
      <w:r w:rsidRPr="00CC513E">
        <w:rPr>
          <w:b/>
          <w:sz w:val="20"/>
          <w:szCs w:val="20"/>
          <w:u w:val="single"/>
          <w:shd w:val="clear" w:color="auto" w:fill="FFF2CC" w:themeFill="accent4" w:themeFillTint="33"/>
          <w:lang w:val="ro-RO"/>
        </w:rPr>
        <w:t>1 post consilier juridic debutant (</w:t>
      </w:r>
      <w:r w:rsidRPr="00CC513E">
        <w:rPr>
          <w:rFonts w:eastAsia="Palatino Linotype"/>
          <w:b/>
          <w:bCs/>
          <w:sz w:val="20"/>
          <w:szCs w:val="20"/>
          <w:u w:val="single"/>
          <w:shd w:val="clear" w:color="auto" w:fill="FFF2CC" w:themeFill="accent4" w:themeFillTint="33"/>
        </w:rPr>
        <w:t>contracte și acte normative, combaterea discriminării)</w:t>
      </w:r>
      <w:r w:rsidRPr="00CC513E">
        <w:rPr>
          <w:b/>
          <w:sz w:val="20"/>
          <w:szCs w:val="20"/>
          <w:u w:val="single"/>
          <w:shd w:val="clear" w:color="auto" w:fill="FFF2CC" w:themeFill="accent4" w:themeFillTint="33"/>
          <w:lang w:val="ro-RO"/>
        </w:rPr>
        <w:t xml:space="preserve"> - 261103</w:t>
      </w:r>
    </w:p>
    <w:p w:rsidR="00CC513E" w:rsidRDefault="00CC513E" w:rsidP="00CC513E">
      <w:pPr>
        <w:tabs>
          <w:tab w:val="left" w:pos="142"/>
        </w:tabs>
        <w:rPr>
          <w:rFonts w:eastAsia="Palatino Linotype"/>
          <w:sz w:val="20"/>
          <w:szCs w:val="20"/>
        </w:rPr>
      </w:pPr>
      <w:r>
        <w:rPr>
          <w:sz w:val="20"/>
          <w:szCs w:val="20"/>
          <w:lang w:val="fr-BE"/>
        </w:rPr>
        <w:tab/>
      </w:r>
      <w:r w:rsidRPr="00A86BEB">
        <w:rPr>
          <w:sz w:val="20"/>
          <w:szCs w:val="20"/>
          <w:lang w:val="fr-BE"/>
        </w:rPr>
        <w:t xml:space="preserve">- </w:t>
      </w:r>
      <w:r>
        <w:rPr>
          <w:rFonts w:eastAsia="Palatino Linotype"/>
          <w:sz w:val="20"/>
          <w:szCs w:val="20"/>
        </w:rPr>
        <w:t>s</w:t>
      </w:r>
      <w:r w:rsidRPr="00A86BEB">
        <w:rPr>
          <w:rFonts w:eastAsia="Palatino Linotype"/>
          <w:sz w:val="20"/>
          <w:szCs w:val="20"/>
        </w:rPr>
        <w:t>tudii universitare de licență absolvite cu diplomă de licență în domeniul fundamental științe sociale, ramura de știință științ</w:t>
      </w:r>
      <w:r>
        <w:rPr>
          <w:rFonts w:eastAsia="Palatino Linotype"/>
          <w:sz w:val="20"/>
          <w:szCs w:val="20"/>
        </w:rPr>
        <w:t xml:space="preserve">e juridice, specializarea </w:t>
      </w:r>
      <w:proofErr w:type="gramStart"/>
      <w:r>
        <w:rPr>
          <w:rFonts w:eastAsia="Palatino Linotype"/>
          <w:sz w:val="20"/>
          <w:szCs w:val="20"/>
        </w:rPr>
        <w:t>Drept;</w:t>
      </w:r>
      <w:proofErr w:type="gramEnd"/>
      <w:r>
        <w:rPr>
          <w:rFonts w:eastAsia="Palatino Linotype"/>
          <w:sz w:val="20"/>
          <w:szCs w:val="20"/>
        </w:rPr>
        <w:t xml:space="preserve"> </w:t>
      </w:r>
    </w:p>
    <w:p w:rsidR="00CC513E" w:rsidRPr="00CC513E" w:rsidRDefault="00CC513E" w:rsidP="00CC513E">
      <w:pPr>
        <w:ind w:left="142"/>
        <w:rPr>
          <w:sz w:val="20"/>
          <w:szCs w:val="20"/>
        </w:rPr>
      </w:pPr>
      <w:r>
        <w:rPr>
          <w:rFonts w:eastAsia="Palatino Linotype"/>
          <w:sz w:val="20"/>
          <w:szCs w:val="20"/>
        </w:rPr>
        <w:t>- v</w:t>
      </w:r>
      <w:r w:rsidRPr="00CC513E">
        <w:rPr>
          <w:rFonts w:eastAsia="Palatino Linotype"/>
          <w:sz w:val="20"/>
          <w:szCs w:val="20"/>
        </w:rPr>
        <w:t>echime în specialitatea studiilor: fără condiții de vechime (post de debutant)</w:t>
      </w:r>
      <w:r w:rsidRPr="00A86BEB">
        <w:rPr>
          <w:sz w:val="20"/>
          <w:szCs w:val="20"/>
          <w:lang w:val="ro-RO"/>
        </w:rPr>
        <w:br/>
      </w:r>
      <w:r w:rsidRPr="00380860">
        <w:rPr>
          <w:sz w:val="20"/>
          <w:szCs w:val="20"/>
          <w:lang w:val="ro-RO"/>
        </w:rPr>
        <w:t>- o</w:t>
      </w:r>
      <w:r w:rsidRPr="00380860">
        <w:rPr>
          <w:rFonts w:eastAsia="Palatino Linotype"/>
          <w:sz w:val="20"/>
          <w:szCs w:val="20"/>
        </w:rPr>
        <w:t xml:space="preserve">perare PC </w:t>
      </w:r>
      <w:r>
        <w:rPr>
          <w:rFonts w:eastAsia="Palatino Linotype"/>
          <w:sz w:val="20"/>
          <w:szCs w:val="20"/>
        </w:rPr>
        <w:t xml:space="preserve">- </w:t>
      </w:r>
      <w:r w:rsidRPr="00380860">
        <w:rPr>
          <w:rFonts w:eastAsia="Palatino Linotype"/>
          <w:sz w:val="20"/>
          <w:szCs w:val="20"/>
        </w:rPr>
        <w:t xml:space="preserve">nivel avansat: Microsoft Word, Microsoft Excel, </w:t>
      </w:r>
    </w:p>
    <w:p w:rsidR="00CC513E" w:rsidRPr="00380860" w:rsidRDefault="00CC513E" w:rsidP="00CC513E">
      <w:pPr>
        <w:pStyle w:val="NoSpacing"/>
        <w:tabs>
          <w:tab w:val="left" w:pos="142"/>
        </w:tabs>
        <w:ind w:left="142"/>
        <w:rPr>
          <w:rFonts w:ascii="Times New Roman" w:eastAsia="Palatino Linotype" w:hAnsi="Times New Roman"/>
          <w:sz w:val="20"/>
          <w:szCs w:val="20"/>
        </w:rPr>
      </w:pPr>
      <w:r w:rsidRPr="00380860">
        <w:rPr>
          <w:rFonts w:ascii="Times New Roman" w:eastAsia="Palatino Linotype" w:hAnsi="Times New Roman"/>
          <w:sz w:val="20"/>
          <w:szCs w:val="20"/>
        </w:rPr>
        <w:t>- poștă electronică, internet, baze de date;</w:t>
      </w:r>
    </w:p>
    <w:p w:rsidR="00CC513E" w:rsidRDefault="00CC513E" w:rsidP="00CC513E">
      <w:pPr>
        <w:pStyle w:val="NoSpacing"/>
        <w:tabs>
          <w:tab w:val="left" w:pos="142"/>
        </w:tabs>
        <w:ind w:left="142"/>
        <w:rPr>
          <w:rFonts w:ascii="Times New Roman" w:eastAsia="Palatino Linotype" w:hAnsi="Times New Roman"/>
          <w:sz w:val="20"/>
          <w:szCs w:val="20"/>
        </w:rPr>
      </w:pPr>
      <w:r w:rsidRPr="00380860">
        <w:rPr>
          <w:rFonts w:ascii="Times New Roman" w:eastAsia="Palatino Linotype" w:hAnsi="Times New Roman"/>
          <w:sz w:val="20"/>
          <w:szCs w:val="20"/>
        </w:rPr>
        <w:t xml:space="preserve">- </w:t>
      </w:r>
      <w:r w:rsidRPr="00C11B20">
        <w:rPr>
          <w:rFonts w:ascii="Times New Roman" w:eastAsia="Palatino Linotype" w:hAnsi="Times New Roman"/>
          <w:sz w:val="20"/>
          <w:szCs w:val="20"/>
        </w:rPr>
        <w:t>aplicații de evidență intern</w:t>
      </w:r>
      <w:r>
        <w:rPr>
          <w:rFonts w:ascii="Times New Roman" w:eastAsia="Palatino Linotype" w:hAnsi="Times New Roman"/>
          <w:sz w:val="20"/>
          <w:szCs w:val="20"/>
        </w:rPr>
        <w:t xml:space="preserve">ă și baze de date legislative - </w:t>
      </w:r>
      <w:r w:rsidRPr="00C11B20">
        <w:rPr>
          <w:rFonts w:ascii="Times New Roman" w:eastAsia="Palatino Linotype" w:hAnsi="Times New Roman"/>
          <w:sz w:val="20"/>
          <w:szCs w:val="20"/>
        </w:rPr>
        <w:t>nivel mediu</w:t>
      </w:r>
      <w:r w:rsidRPr="00380860">
        <w:rPr>
          <w:rFonts w:ascii="Times New Roman" w:eastAsia="Palatino Linotype" w:hAnsi="Times New Roman"/>
          <w:sz w:val="20"/>
          <w:szCs w:val="20"/>
        </w:rPr>
        <w:t>.</w:t>
      </w:r>
    </w:p>
    <w:p w:rsidR="00CC513E" w:rsidRPr="00CC513E" w:rsidRDefault="00CC513E" w:rsidP="0038139E">
      <w:pPr>
        <w:jc w:val="both"/>
        <w:rPr>
          <w:sz w:val="20"/>
          <w:szCs w:val="20"/>
          <w:lang w:val="ro-RO"/>
        </w:rPr>
      </w:pPr>
      <w:r w:rsidRPr="00CC513E">
        <w:rPr>
          <w:rFonts w:eastAsia="Palatino Linotype"/>
          <w:b/>
          <w:bCs/>
          <w:sz w:val="20"/>
          <w:szCs w:val="20"/>
        </w:rPr>
        <w:t>Scopul principal al postului:</w:t>
      </w:r>
      <w:r w:rsidRPr="00CC513E">
        <w:rPr>
          <w:rFonts w:eastAsia="Palatino Linotype"/>
          <w:sz w:val="20"/>
          <w:szCs w:val="20"/>
        </w:rPr>
        <w:t xml:space="preserve"> Acordarea de sprijin juridic, sub coordonare, în activitatea de elaborare, verificare și urmărire a derulării contractelor încheiate de ASAS și în activitatea de elaborare a proiectelor de acte normative, precum și asigurarea aplicării legislației privind prevenirea și combaterea discriminării și egalitatea de șanse la nivelul instituției.</w:t>
      </w:r>
    </w:p>
    <w:p w:rsidR="00CC513E" w:rsidRPr="00CC513E" w:rsidRDefault="00CC513E" w:rsidP="00CC513E">
      <w:pPr>
        <w:spacing w:line="276" w:lineRule="auto"/>
        <w:ind w:firstLine="284"/>
        <w:jc w:val="both"/>
        <w:rPr>
          <w:sz w:val="20"/>
          <w:szCs w:val="20"/>
        </w:rPr>
      </w:pPr>
      <w:r w:rsidRPr="00CC513E">
        <w:rPr>
          <w:rFonts w:eastAsia="Palatino Linotype"/>
          <w:b/>
          <w:bCs/>
          <w:sz w:val="20"/>
          <w:szCs w:val="20"/>
        </w:rPr>
        <w:t>Abilități, calități și aptitudini necesare:</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Cunoștințe de bază de drept civil, drept comercial și drept administrativ;</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Cunoștințe privind redactarea, analiza și interpretarea contractelor;</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Cunoștințe privind prevenirea discriminării și egalitatea de șanse;</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Cunoștințe de bază privind achizițiile publice;</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Capacitate de documentare și de analiză juridică.</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Gândire logică, rigoare și atenție la detalii;</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Spirit analitic și capacitate de sinteză;</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Integritate, confidențialitate și etică profesională;</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Abilități de comunicare, argumentare și negociere;</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Capacitate de organizare și de prioritizare a sarcinilor;</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Capacitate de a lucra în echipă și de colaborare interdepartamentală;</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Capacitate de a respecta termene legale imperative.</w:t>
      </w:r>
    </w:p>
    <w:p w:rsidR="00CC513E" w:rsidRPr="00CC513E" w:rsidRDefault="00CC513E" w:rsidP="00CC513E">
      <w:pPr>
        <w:spacing w:line="276" w:lineRule="auto"/>
        <w:jc w:val="both"/>
        <w:rPr>
          <w:sz w:val="20"/>
          <w:szCs w:val="20"/>
        </w:rPr>
      </w:pPr>
      <w:r>
        <w:rPr>
          <w:rFonts w:eastAsia="Palatino Linotype"/>
          <w:b/>
          <w:bCs/>
          <w:sz w:val="20"/>
          <w:szCs w:val="20"/>
        </w:rPr>
        <w:t>Cerințe specifice</w:t>
      </w:r>
      <w:r w:rsidRPr="00CC513E">
        <w:rPr>
          <w:rFonts w:eastAsia="Palatino Linotype"/>
          <w:b/>
          <w:bCs/>
          <w:sz w:val="20"/>
          <w:szCs w:val="20"/>
        </w:rPr>
        <w:t>:</w:t>
      </w:r>
    </w:p>
    <w:p w:rsidR="00CC513E" w:rsidRPr="00CC513E" w:rsidRDefault="00CC513E" w:rsidP="00CC513E">
      <w:pPr>
        <w:pStyle w:val="ListParagraph"/>
        <w:numPr>
          <w:ilvl w:val="0"/>
          <w:numId w:val="30"/>
        </w:numPr>
        <w:tabs>
          <w:tab w:val="left" w:pos="426"/>
        </w:tabs>
        <w:spacing w:line="276" w:lineRule="auto"/>
        <w:ind w:left="0" w:firstLine="142"/>
        <w:contextualSpacing w:val="0"/>
        <w:jc w:val="both"/>
        <w:rPr>
          <w:sz w:val="20"/>
          <w:szCs w:val="20"/>
        </w:rPr>
      </w:pPr>
      <w:r w:rsidRPr="00CC513E">
        <w:rPr>
          <w:rFonts w:eastAsia="Palatino Linotype"/>
          <w:sz w:val="20"/>
          <w:szCs w:val="20"/>
        </w:rPr>
        <w:t>Disponibilitate pentru deplasări ocazionale la instanțe judecătorești, autorități și instituții publice sau parteneri contractuali.</w:t>
      </w:r>
    </w:p>
    <w:p w:rsidR="00CC513E" w:rsidRPr="00CC513E" w:rsidRDefault="00CC513E" w:rsidP="00CC513E">
      <w:pPr>
        <w:pStyle w:val="ListParagraph"/>
        <w:numPr>
          <w:ilvl w:val="0"/>
          <w:numId w:val="30"/>
        </w:numPr>
        <w:tabs>
          <w:tab w:val="left" w:pos="426"/>
        </w:tabs>
        <w:spacing w:line="276" w:lineRule="auto"/>
        <w:ind w:left="0" w:firstLine="142"/>
        <w:contextualSpacing w:val="0"/>
        <w:jc w:val="both"/>
        <w:rPr>
          <w:sz w:val="20"/>
          <w:szCs w:val="20"/>
        </w:rPr>
      </w:pPr>
      <w:r w:rsidRPr="00CC513E">
        <w:rPr>
          <w:rFonts w:eastAsia="Palatino Linotype"/>
          <w:sz w:val="20"/>
          <w:szCs w:val="20"/>
        </w:rPr>
        <w:t>Asumarea obligației de păstrare a confidențialității și a secretului profesional.</w:t>
      </w:r>
    </w:p>
    <w:p w:rsidR="00CC513E" w:rsidRPr="00CC513E" w:rsidRDefault="00CC513E" w:rsidP="00CC513E">
      <w:pPr>
        <w:pStyle w:val="ListParagraph"/>
        <w:numPr>
          <w:ilvl w:val="0"/>
          <w:numId w:val="30"/>
        </w:numPr>
        <w:tabs>
          <w:tab w:val="left" w:pos="426"/>
        </w:tabs>
        <w:spacing w:line="276" w:lineRule="auto"/>
        <w:ind w:left="0" w:firstLine="142"/>
        <w:contextualSpacing w:val="0"/>
        <w:jc w:val="both"/>
        <w:rPr>
          <w:sz w:val="20"/>
          <w:szCs w:val="20"/>
        </w:rPr>
      </w:pPr>
      <w:r w:rsidRPr="00CC513E">
        <w:rPr>
          <w:rFonts w:eastAsia="Palatino Linotype"/>
          <w:sz w:val="20"/>
          <w:szCs w:val="20"/>
        </w:rPr>
        <w:t>Activitate de birou, în condiții normale de muncă, program normal de lucru. Deplasări ocazionale la instanțe judecătorești, autorități publice sau parteneri contractuali.</w:t>
      </w:r>
    </w:p>
    <w:p w:rsidR="00CC513E" w:rsidRPr="00CC513E" w:rsidRDefault="00CC513E" w:rsidP="00CC513E">
      <w:pPr>
        <w:spacing w:line="276" w:lineRule="auto"/>
        <w:jc w:val="both"/>
        <w:rPr>
          <w:sz w:val="20"/>
          <w:szCs w:val="20"/>
        </w:rPr>
      </w:pPr>
      <w:r w:rsidRPr="00CC513E">
        <w:rPr>
          <w:rFonts w:eastAsia="Palatino Linotype"/>
          <w:b/>
          <w:bCs/>
          <w:sz w:val="20"/>
          <w:szCs w:val="20"/>
        </w:rPr>
        <w:t>C. Atribuțiile postului:</w:t>
      </w:r>
    </w:p>
    <w:p w:rsidR="00CC513E" w:rsidRPr="00CC513E" w:rsidRDefault="00CC513E" w:rsidP="00CC513E">
      <w:pPr>
        <w:spacing w:line="276" w:lineRule="auto"/>
        <w:jc w:val="both"/>
        <w:rPr>
          <w:sz w:val="20"/>
          <w:szCs w:val="20"/>
        </w:rPr>
      </w:pPr>
      <w:r w:rsidRPr="00CC513E">
        <w:rPr>
          <w:rFonts w:eastAsia="Palatino Linotype"/>
          <w:b/>
          <w:bCs/>
          <w:sz w:val="20"/>
          <w:szCs w:val="20"/>
        </w:rPr>
        <w:t>A. Contracte și acte normative</w:t>
      </w:r>
    </w:p>
    <w:p w:rsidR="00CC513E" w:rsidRPr="00CC513E" w:rsidRDefault="00CC513E" w:rsidP="00CC513E">
      <w:pPr>
        <w:pStyle w:val="ListParagraph"/>
        <w:numPr>
          <w:ilvl w:val="0"/>
          <w:numId w:val="30"/>
        </w:numPr>
        <w:tabs>
          <w:tab w:val="left" w:pos="284"/>
        </w:tabs>
        <w:spacing w:line="276" w:lineRule="auto"/>
        <w:ind w:left="0" w:firstLine="142"/>
        <w:contextualSpacing w:val="0"/>
        <w:jc w:val="both"/>
        <w:rPr>
          <w:sz w:val="20"/>
          <w:szCs w:val="20"/>
        </w:rPr>
      </w:pPr>
      <w:r w:rsidRPr="00CC513E">
        <w:rPr>
          <w:rFonts w:eastAsia="Palatino Linotype"/>
          <w:sz w:val="20"/>
          <w:szCs w:val="20"/>
        </w:rPr>
        <w:t>Acordă sprijin în verificarea și redactarea proiectelor de contracte, acte adiționale și convenții de complexitate redusă, sub îndrumarea și coordonarea consilierului juridic responsabil de domeniul contracte.</w:t>
      </w:r>
    </w:p>
    <w:p w:rsidR="00CC513E" w:rsidRPr="00CC513E" w:rsidRDefault="00CC513E" w:rsidP="00CC513E">
      <w:pPr>
        <w:pStyle w:val="ListParagraph"/>
        <w:numPr>
          <w:ilvl w:val="0"/>
          <w:numId w:val="30"/>
        </w:numPr>
        <w:tabs>
          <w:tab w:val="left" w:pos="284"/>
        </w:tabs>
        <w:spacing w:line="276" w:lineRule="auto"/>
        <w:ind w:left="0" w:firstLine="142"/>
        <w:contextualSpacing w:val="0"/>
        <w:jc w:val="both"/>
        <w:rPr>
          <w:sz w:val="20"/>
          <w:szCs w:val="20"/>
        </w:rPr>
      </w:pPr>
      <w:r w:rsidRPr="00CC513E">
        <w:rPr>
          <w:rFonts w:eastAsia="Palatino Linotype"/>
          <w:sz w:val="20"/>
          <w:szCs w:val="20"/>
        </w:rPr>
        <w:t>Sprijină gestionarea registrului contractelor: introduce, actualizează și arhivează evidența contractelor, sub coordonare.</w:t>
      </w:r>
    </w:p>
    <w:p w:rsidR="00CC513E" w:rsidRPr="00CC513E" w:rsidRDefault="00CC513E" w:rsidP="00CC513E">
      <w:pPr>
        <w:pStyle w:val="ListParagraph"/>
        <w:numPr>
          <w:ilvl w:val="0"/>
          <w:numId w:val="30"/>
        </w:numPr>
        <w:tabs>
          <w:tab w:val="left" w:pos="284"/>
        </w:tabs>
        <w:spacing w:line="276" w:lineRule="auto"/>
        <w:ind w:left="0" w:firstLine="142"/>
        <w:contextualSpacing w:val="0"/>
        <w:jc w:val="both"/>
        <w:rPr>
          <w:sz w:val="20"/>
          <w:szCs w:val="20"/>
        </w:rPr>
      </w:pPr>
      <w:r w:rsidRPr="00CC513E">
        <w:rPr>
          <w:rFonts w:eastAsia="Palatino Linotype"/>
          <w:sz w:val="20"/>
          <w:szCs w:val="20"/>
        </w:rPr>
        <w:t>Monitorizează, sub îndrumare, termenele de valabilitate și clauzele uzuale ale contractelor aflate în evidență și semnalează situațiile care necesită intervenție.</w:t>
      </w:r>
    </w:p>
    <w:p w:rsidR="00CC513E" w:rsidRPr="00CC513E" w:rsidRDefault="00CC513E" w:rsidP="00CC513E">
      <w:pPr>
        <w:pStyle w:val="ListParagraph"/>
        <w:numPr>
          <w:ilvl w:val="0"/>
          <w:numId w:val="30"/>
        </w:numPr>
        <w:tabs>
          <w:tab w:val="left" w:pos="284"/>
        </w:tabs>
        <w:spacing w:line="276" w:lineRule="auto"/>
        <w:ind w:left="0" w:firstLine="142"/>
        <w:contextualSpacing w:val="0"/>
        <w:jc w:val="both"/>
        <w:rPr>
          <w:sz w:val="20"/>
          <w:szCs w:val="20"/>
        </w:rPr>
      </w:pPr>
      <w:r w:rsidRPr="00CC513E">
        <w:rPr>
          <w:rFonts w:eastAsia="Palatino Linotype"/>
          <w:sz w:val="20"/>
          <w:szCs w:val="20"/>
        </w:rPr>
        <w:t>Participă, ca sprijin, la pregătirea documentației pentru negocieri contractuale.</w:t>
      </w:r>
    </w:p>
    <w:p w:rsidR="00CC513E" w:rsidRPr="00CC513E" w:rsidRDefault="00CC513E" w:rsidP="00CC513E">
      <w:pPr>
        <w:pStyle w:val="ListParagraph"/>
        <w:numPr>
          <w:ilvl w:val="0"/>
          <w:numId w:val="30"/>
        </w:numPr>
        <w:tabs>
          <w:tab w:val="left" w:pos="284"/>
        </w:tabs>
        <w:spacing w:line="276" w:lineRule="auto"/>
        <w:ind w:left="0" w:firstLine="142"/>
        <w:contextualSpacing w:val="0"/>
        <w:jc w:val="both"/>
        <w:rPr>
          <w:sz w:val="20"/>
          <w:szCs w:val="20"/>
        </w:rPr>
      </w:pPr>
      <w:r w:rsidRPr="00CC513E">
        <w:rPr>
          <w:rFonts w:eastAsia="Palatino Linotype"/>
          <w:sz w:val="20"/>
          <w:szCs w:val="20"/>
        </w:rPr>
        <w:t>Redactează puncte de vedere juridice preliminare privind interpretarea sau aplicarea clauzelor contractuale, supuse validării consilierului juridic coordonator.</w:t>
      </w:r>
    </w:p>
    <w:p w:rsidR="00CC513E" w:rsidRPr="00CC513E" w:rsidRDefault="00CC513E" w:rsidP="00CC513E">
      <w:pPr>
        <w:pStyle w:val="ListParagraph"/>
        <w:numPr>
          <w:ilvl w:val="0"/>
          <w:numId w:val="30"/>
        </w:numPr>
        <w:tabs>
          <w:tab w:val="left" w:pos="284"/>
        </w:tabs>
        <w:spacing w:line="276" w:lineRule="auto"/>
        <w:ind w:left="0" w:firstLine="142"/>
        <w:contextualSpacing w:val="0"/>
        <w:jc w:val="both"/>
        <w:rPr>
          <w:sz w:val="20"/>
          <w:szCs w:val="20"/>
        </w:rPr>
      </w:pPr>
      <w:r w:rsidRPr="00CC513E">
        <w:rPr>
          <w:rFonts w:eastAsia="Palatino Linotype"/>
          <w:sz w:val="20"/>
          <w:szCs w:val="20"/>
        </w:rPr>
        <w:t>Acordă sprijin în verificarea documentațiilor de atribuire, sub îndrumare, din perspectiva conformității cu legislația achizițiilor publice.</w:t>
      </w:r>
    </w:p>
    <w:p w:rsidR="00CC513E" w:rsidRPr="00CC513E" w:rsidRDefault="00CC513E" w:rsidP="00CC513E">
      <w:pPr>
        <w:pStyle w:val="ListParagraph"/>
        <w:numPr>
          <w:ilvl w:val="0"/>
          <w:numId w:val="30"/>
        </w:numPr>
        <w:tabs>
          <w:tab w:val="left" w:pos="284"/>
        </w:tabs>
        <w:spacing w:line="276" w:lineRule="auto"/>
        <w:ind w:left="0" w:firstLine="142"/>
        <w:contextualSpacing w:val="0"/>
        <w:jc w:val="both"/>
        <w:rPr>
          <w:sz w:val="20"/>
          <w:szCs w:val="20"/>
        </w:rPr>
      </w:pPr>
      <w:r w:rsidRPr="00CC513E">
        <w:rPr>
          <w:rFonts w:eastAsia="Palatino Linotype"/>
          <w:sz w:val="20"/>
          <w:szCs w:val="20"/>
        </w:rPr>
        <w:t>Elaborează, sub coordonare, proiecte de acte normative în care ASAS și/sau unitățile de cercetare-dezvoltare din subordinea ASAS fac parte și/sau sunt vizate.</w:t>
      </w:r>
    </w:p>
    <w:p w:rsidR="00CC513E" w:rsidRPr="00CC513E" w:rsidRDefault="00CC513E" w:rsidP="00CC513E">
      <w:pPr>
        <w:spacing w:line="276" w:lineRule="auto"/>
        <w:jc w:val="both"/>
        <w:rPr>
          <w:sz w:val="20"/>
          <w:szCs w:val="20"/>
        </w:rPr>
      </w:pPr>
      <w:r w:rsidRPr="00CC513E">
        <w:rPr>
          <w:rFonts w:eastAsia="Palatino Linotype"/>
          <w:b/>
          <w:bCs/>
          <w:sz w:val="20"/>
          <w:szCs w:val="20"/>
        </w:rPr>
        <w:t>B. Combaterea discriminării și asigurarea egalității de șanse</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Asigură aplicarea legislației privind nediscriminarea și egalitatea de șanse la nivelul instituției.</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Elaborează sau contribuie la implementarea politicilor interne privind prevenirea discriminării și a hărțuirii.</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Participă la instruirea personalului cu privire la egalitatea de șanse, respect și incluziune.</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Oferă consultanță juridică în cazurile de sesizări privind discriminarea sau hărțuirea.</w:t>
      </w:r>
    </w:p>
    <w:p w:rsidR="00CC513E" w:rsidRPr="00CC513E" w:rsidRDefault="00CC513E" w:rsidP="00CC513E">
      <w:pPr>
        <w:pStyle w:val="ListParagraph"/>
        <w:numPr>
          <w:ilvl w:val="0"/>
          <w:numId w:val="30"/>
        </w:numPr>
        <w:spacing w:line="276" w:lineRule="auto"/>
        <w:contextualSpacing w:val="0"/>
        <w:jc w:val="both"/>
        <w:rPr>
          <w:sz w:val="20"/>
          <w:szCs w:val="20"/>
        </w:rPr>
      </w:pPr>
      <w:r w:rsidRPr="00CC513E">
        <w:rPr>
          <w:rFonts w:eastAsia="Palatino Linotype"/>
          <w:sz w:val="20"/>
          <w:szCs w:val="20"/>
        </w:rPr>
        <w:t>Colaborează cu comisia internă responsabilă de analiza plângerilor privind discriminarea, dacă aceasta este constituită.</w:t>
      </w:r>
    </w:p>
    <w:p w:rsidR="00CC513E" w:rsidRPr="00CC513E" w:rsidRDefault="00CC513E" w:rsidP="00CC513E">
      <w:pPr>
        <w:spacing w:line="276" w:lineRule="auto"/>
        <w:jc w:val="both"/>
        <w:rPr>
          <w:sz w:val="20"/>
          <w:szCs w:val="20"/>
        </w:rPr>
      </w:pPr>
      <w:r w:rsidRPr="00CC513E">
        <w:rPr>
          <w:rFonts w:eastAsia="Palatino Linotype"/>
          <w:b/>
          <w:bCs/>
          <w:sz w:val="20"/>
          <w:szCs w:val="20"/>
        </w:rPr>
        <w:t>C. Atribuții comune tuturor posturilor de consilier juridic din cadrul JRUS</w:t>
      </w:r>
    </w:p>
    <w:p w:rsidR="00CC513E" w:rsidRPr="00CC513E" w:rsidRDefault="00CC513E" w:rsidP="00CC513E">
      <w:pPr>
        <w:pStyle w:val="ListParagraph"/>
        <w:numPr>
          <w:ilvl w:val="0"/>
          <w:numId w:val="30"/>
        </w:numPr>
        <w:tabs>
          <w:tab w:val="left" w:pos="426"/>
        </w:tabs>
        <w:spacing w:line="276" w:lineRule="auto"/>
        <w:ind w:left="0" w:firstLine="142"/>
        <w:contextualSpacing w:val="0"/>
        <w:jc w:val="both"/>
        <w:rPr>
          <w:sz w:val="20"/>
          <w:szCs w:val="20"/>
        </w:rPr>
      </w:pPr>
      <w:r w:rsidRPr="00CC513E">
        <w:rPr>
          <w:rFonts w:eastAsia="Palatino Linotype"/>
          <w:sz w:val="20"/>
          <w:szCs w:val="20"/>
        </w:rPr>
        <w:t>Respectă confidențialitatea și secretul profesional cu privire la datele, informațiile și documentele la care are acces în exercitarea atribuțiilor de serviciu.</w:t>
      </w:r>
    </w:p>
    <w:p w:rsidR="00CC513E" w:rsidRPr="00CC513E" w:rsidRDefault="00CC513E" w:rsidP="00CC513E">
      <w:pPr>
        <w:pStyle w:val="ListParagraph"/>
        <w:numPr>
          <w:ilvl w:val="0"/>
          <w:numId w:val="30"/>
        </w:numPr>
        <w:tabs>
          <w:tab w:val="left" w:pos="426"/>
        </w:tabs>
        <w:spacing w:line="276" w:lineRule="auto"/>
        <w:ind w:left="0" w:firstLine="142"/>
        <w:contextualSpacing w:val="0"/>
        <w:jc w:val="both"/>
        <w:rPr>
          <w:sz w:val="20"/>
          <w:szCs w:val="20"/>
        </w:rPr>
      </w:pPr>
      <w:r w:rsidRPr="00CC513E">
        <w:rPr>
          <w:rFonts w:eastAsia="Palatino Linotype"/>
          <w:sz w:val="20"/>
          <w:szCs w:val="20"/>
        </w:rPr>
        <w:t>Colaborează cu celelalte compartimente ale instituției și cu unitățile din subordinea/coordonarea ASAS în exercitarea atribuțiilor specifice.</w:t>
      </w:r>
    </w:p>
    <w:p w:rsidR="00CC513E" w:rsidRPr="00CC513E" w:rsidRDefault="00CC513E" w:rsidP="00CC513E">
      <w:pPr>
        <w:pStyle w:val="ListParagraph"/>
        <w:numPr>
          <w:ilvl w:val="0"/>
          <w:numId w:val="30"/>
        </w:numPr>
        <w:tabs>
          <w:tab w:val="left" w:pos="426"/>
        </w:tabs>
        <w:spacing w:line="276" w:lineRule="auto"/>
        <w:ind w:left="0" w:firstLine="142"/>
        <w:contextualSpacing w:val="0"/>
        <w:jc w:val="both"/>
        <w:rPr>
          <w:sz w:val="20"/>
          <w:szCs w:val="20"/>
        </w:rPr>
      </w:pPr>
      <w:r w:rsidRPr="00CC513E">
        <w:rPr>
          <w:rFonts w:eastAsia="Palatino Linotype"/>
          <w:sz w:val="20"/>
          <w:szCs w:val="20"/>
        </w:rPr>
        <w:t>Execută orice alte dispoziții date de superiorul ierarhic direct, în limitele pregătirii profesionale și cu respectarea temeiului legal.</w:t>
      </w:r>
    </w:p>
    <w:p w:rsidR="00CC513E" w:rsidRPr="00CC513E" w:rsidRDefault="00CC513E" w:rsidP="00CC513E">
      <w:pPr>
        <w:pStyle w:val="ListParagraph"/>
        <w:numPr>
          <w:ilvl w:val="0"/>
          <w:numId w:val="30"/>
        </w:numPr>
        <w:tabs>
          <w:tab w:val="left" w:pos="426"/>
        </w:tabs>
        <w:spacing w:line="276" w:lineRule="auto"/>
        <w:ind w:left="0" w:firstLine="142"/>
        <w:contextualSpacing w:val="0"/>
        <w:jc w:val="both"/>
        <w:rPr>
          <w:sz w:val="20"/>
          <w:szCs w:val="20"/>
        </w:rPr>
      </w:pPr>
      <w:r w:rsidRPr="00CC513E">
        <w:rPr>
          <w:rFonts w:eastAsia="Palatino Linotype"/>
          <w:sz w:val="20"/>
          <w:szCs w:val="20"/>
        </w:rPr>
        <w:t>Răspunde, conform reglementărilor în vigoare, pentru corectitudinea juridică a lucrărilor elaborate sau avizate și pentru neîndeplinirea ori îndeplinirea defectuoasă a atribuțiilor de serviciu.</w:t>
      </w:r>
    </w:p>
    <w:p w:rsidR="00CC513E" w:rsidRPr="00CC513E" w:rsidRDefault="00CC513E" w:rsidP="00CC513E">
      <w:pPr>
        <w:tabs>
          <w:tab w:val="left" w:pos="426"/>
        </w:tabs>
        <w:spacing w:line="276" w:lineRule="auto"/>
        <w:ind w:firstLine="142"/>
        <w:jc w:val="both"/>
        <w:rPr>
          <w:sz w:val="20"/>
          <w:szCs w:val="20"/>
        </w:rPr>
      </w:pPr>
      <w:r w:rsidRPr="00CC513E">
        <w:rPr>
          <w:rFonts w:eastAsia="Palatino Linotype"/>
          <w:b/>
          <w:bCs/>
          <w:sz w:val="20"/>
          <w:szCs w:val="20"/>
        </w:rPr>
        <w:t>D. Responsabilități și răspunderi</w:t>
      </w:r>
    </w:p>
    <w:p w:rsidR="00CC513E" w:rsidRPr="00CC513E" w:rsidRDefault="00CC513E" w:rsidP="00CC513E">
      <w:pPr>
        <w:pStyle w:val="ListParagraph"/>
        <w:numPr>
          <w:ilvl w:val="0"/>
          <w:numId w:val="30"/>
        </w:numPr>
        <w:tabs>
          <w:tab w:val="left" w:pos="426"/>
        </w:tabs>
        <w:spacing w:line="276" w:lineRule="auto"/>
        <w:ind w:left="0" w:firstLine="142"/>
        <w:contextualSpacing w:val="0"/>
        <w:jc w:val="both"/>
        <w:rPr>
          <w:sz w:val="20"/>
          <w:szCs w:val="20"/>
        </w:rPr>
      </w:pPr>
      <w:r w:rsidRPr="00CC513E">
        <w:rPr>
          <w:rFonts w:eastAsia="Palatino Linotype"/>
          <w:sz w:val="20"/>
          <w:szCs w:val="20"/>
        </w:rPr>
        <w:t>Răspunde pentru corectitudinea juridică a lucrărilor elaborate și a actelor avizate;</w:t>
      </w:r>
    </w:p>
    <w:p w:rsidR="00CC513E" w:rsidRPr="00CC513E" w:rsidRDefault="00CC513E" w:rsidP="00CC513E">
      <w:pPr>
        <w:pStyle w:val="ListParagraph"/>
        <w:numPr>
          <w:ilvl w:val="0"/>
          <w:numId w:val="30"/>
        </w:numPr>
        <w:tabs>
          <w:tab w:val="left" w:pos="426"/>
        </w:tabs>
        <w:spacing w:line="276" w:lineRule="auto"/>
        <w:ind w:left="0" w:firstLine="142"/>
        <w:contextualSpacing w:val="0"/>
        <w:jc w:val="both"/>
        <w:rPr>
          <w:sz w:val="20"/>
          <w:szCs w:val="20"/>
        </w:rPr>
      </w:pPr>
      <w:r w:rsidRPr="00CC513E">
        <w:rPr>
          <w:rFonts w:eastAsia="Palatino Linotype"/>
          <w:sz w:val="20"/>
          <w:szCs w:val="20"/>
        </w:rPr>
        <w:t>Răspunde disciplinar, civil, contravențional sau penal, după caz, pentru încălcarea obligațiilor de serviciu;</w:t>
      </w:r>
    </w:p>
    <w:p w:rsidR="00CC513E" w:rsidRPr="002E77B3" w:rsidRDefault="00CC513E" w:rsidP="00CC513E">
      <w:pPr>
        <w:pStyle w:val="ListParagraph"/>
        <w:numPr>
          <w:ilvl w:val="0"/>
          <w:numId w:val="30"/>
        </w:numPr>
        <w:tabs>
          <w:tab w:val="left" w:pos="426"/>
        </w:tabs>
        <w:spacing w:line="276" w:lineRule="auto"/>
        <w:ind w:left="0" w:firstLine="142"/>
        <w:contextualSpacing w:val="0"/>
        <w:jc w:val="both"/>
        <w:rPr>
          <w:sz w:val="20"/>
          <w:szCs w:val="20"/>
        </w:rPr>
      </w:pPr>
      <w:r w:rsidRPr="00CC513E">
        <w:rPr>
          <w:rFonts w:eastAsia="Palatino Linotype"/>
          <w:sz w:val="20"/>
          <w:szCs w:val="20"/>
        </w:rPr>
        <w:t>Răspunde pentru prejudiciile cauzate instituției prin neglijență sau omisiune.</w:t>
      </w:r>
    </w:p>
    <w:p w:rsidR="00CC513E" w:rsidRPr="00CC513E" w:rsidRDefault="00CC513E" w:rsidP="00CC513E">
      <w:pPr>
        <w:spacing w:line="276" w:lineRule="auto"/>
        <w:jc w:val="both"/>
        <w:rPr>
          <w:sz w:val="20"/>
          <w:szCs w:val="20"/>
        </w:rPr>
      </w:pPr>
      <w:r w:rsidRPr="00CC513E">
        <w:rPr>
          <w:rFonts w:eastAsia="Palatino Linotype"/>
          <w:b/>
          <w:bCs/>
          <w:sz w:val="20"/>
          <w:szCs w:val="20"/>
        </w:rPr>
        <w:t>1. Sfera relațională internă:</w:t>
      </w:r>
    </w:p>
    <w:p w:rsidR="00CC513E" w:rsidRPr="00CC513E" w:rsidRDefault="00CC513E" w:rsidP="00CC513E">
      <w:pPr>
        <w:spacing w:line="276" w:lineRule="auto"/>
        <w:ind w:left="220"/>
        <w:jc w:val="both"/>
        <w:rPr>
          <w:sz w:val="20"/>
          <w:szCs w:val="20"/>
        </w:rPr>
      </w:pPr>
      <w:r w:rsidRPr="00CC513E">
        <w:rPr>
          <w:rFonts w:eastAsia="Palatino Linotype"/>
          <w:sz w:val="20"/>
          <w:szCs w:val="20"/>
        </w:rPr>
        <w:t>a) Relații ierarhice:</w:t>
      </w:r>
    </w:p>
    <w:p w:rsidR="00CC513E" w:rsidRPr="00CC513E" w:rsidRDefault="00CC513E" w:rsidP="00CC513E">
      <w:pPr>
        <w:spacing w:line="276" w:lineRule="auto"/>
        <w:ind w:left="440"/>
        <w:jc w:val="both"/>
        <w:rPr>
          <w:sz w:val="20"/>
          <w:szCs w:val="20"/>
        </w:rPr>
      </w:pPr>
      <w:r w:rsidRPr="00CC513E">
        <w:rPr>
          <w:rFonts w:eastAsia="Palatino Linotype"/>
          <w:b/>
          <w:bCs/>
          <w:sz w:val="20"/>
          <w:szCs w:val="20"/>
        </w:rPr>
        <w:t>– subordonat față de:</w:t>
      </w:r>
      <w:r w:rsidRPr="00CC513E">
        <w:rPr>
          <w:rFonts w:eastAsia="Palatino Linotype"/>
          <w:sz w:val="20"/>
          <w:szCs w:val="20"/>
        </w:rPr>
        <w:t xml:space="preserve"> șeful Serviciului Juridic, Resurse Umane și Salarizare și, prin acesta, față de conducerea ASAS;</w:t>
      </w:r>
    </w:p>
    <w:p w:rsidR="00CC513E" w:rsidRPr="00CC513E" w:rsidRDefault="00CC513E" w:rsidP="00CC513E">
      <w:pPr>
        <w:spacing w:line="276" w:lineRule="auto"/>
        <w:ind w:left="440"/>
        <w:jc w:val="both"/>
        <w:rPr>
          <w:sz w:val="20"/>
          <w:szCs w:val="20"/>
        </w:rPr>
      </w:pPr>
      <w:r w:rsidRPr="00CC513E">
        <w:rPr>
          <w:rFonts w:eastAsia="Palatino Linotype"/>
          <w:b/>
          <w:bCs/>
          <w:sz w:val="20"/>
          <w:szCs w:val="20"/>
        </w:rPr>
        <w:t>– superior pentru:</w:t>
      </w:r>
      <w:r w:rsidRPr="00CC513E">
        <w:rPr>
          <w:rFonts w:eastAsia="Palatino Linotype"/>
          <w:sz w:val="20"/>
          <w:szCs w:val="20"/>
        </w:rPr>
        <w:t xml:space="preserve"> Nu este cazul.</w:t>
      </w:r>
    </w:p>
    <w:p w:rsidR="00CC513E" w:rsidRPr="00CC513E" w:rsidRDefault="00CC513E" w:rsidP="00CC513E">
      <w:pPr>
        <w:spacing w:line="276" w:lineRule="auto"/>
        <w:ind w:left="220"/>
        <w:jc w:val="both"/>
        <w:rPr>
          <w:sz w:val="20"/>
          <w:szCs w:val="20"/>
        </w:rPr>
      </w:pPr>
      <w:r w:rsidRPr="00CC513E">
        <w:rPr>
          <w:rFonts w:eastAsia="Palatino Linotype"/>
          <w:b/>
          <w:bCs/>
          <w:sz w:val="20"/>
          <w:szCs w:val="20"/>
        </w:rPr>
        <w:t>b) Relații funcționale:</w:t>
      </w:r>
      <w:r w:rsidRPr="00CC513E">
        <w:rPr>
          <w:rFonts w:eastAsia="Palatino Linotype"/>
          <w:sz w:val="20"/>
          <w:szCs w:val="20"/>
        </w:rPr>
        <w:t xml:space="preserve"> Relații de colaborare cu toate compartimentele din aparatul propriu al ASAS (Direcția economică, Secțiile de specialitate, Secretariatul, Compartimentul achiziții etc.), precum și cu unitățile de cercetare-dezvoltare din subordinea/coordonarea ASAS, în limitele atribuțiilor postului.</w:t>
      </w:r>
    </w:p>
    <w:p w:rsidR="00CC513E" w:rsidRPr="00CC513E" w:rsidRDefault="00CC513E" w:rsidP="00CC513E">
      <w:pPr>
        <w:spacing w:line="276" w:lineRule="auto"/>
        <w:ind w:left="220"/>
        <w:jc w:val="both"/>
        <w:rPr>
          <w:sz w:val="20"/>
          <w:szCs w:val="20"/>
        </w:rPr>
      </w:pPr>
      <w:r w:rsidRPr="00CC513E">
        <w:rPr>
          <w:rFonts w:eastAsia="Palatino Linotype"/>
          <w:b/>
          <w:bCs/>
          <w:sz w:val="20"/>
          <w:szCs w:val="20"/>
        </w:rPr>
        <w:t>c) Relații de control:</w:t>
      </w:r>
      <w:r w:rsidRPr="00CC513E">
        <w:rPr>
          <w:rFonts w:eastAsia="Palatino Linotype"/>
          <w:sz w:val="20"/>
          <w:szCs w:val="20"/>
        </w:rPr>
        <w:t xml:space="preserve"> Nu este cazul.</w:t>
      </w:r>
    </w:p>
    <w:p w:rsidR="00CC513E" w:rsidRPr="00CC513E" w:rsidRDefault="00CC513E" w:rsidP="00CC513E">
      <w:pPr>
        <w:spacing w:line="276" w:lineRule="auto"/>
        <w:ind w:left="220"/>
        <w:jc w:val="both"/>
        <w:rPr>
          <w:sz w:val="20"/>
          <w:szCs w:val="20"/>
        </w:rPr>
      </w:pPr>
      <w:r w:rsidRPr="00CC513E">
        <w:rPr>
          <w:rFonts w:eastAsia="Palatino Linotype"/>
          <w:b/>
          <w:bCs/>
          <w:sz w:val="20"/>
          <w:szCs w:val="20"/>
        </w:rPr>
        <w:t>d) Relații de reprezentare:</w:t>
      </w:r>
      <w:r w:rsidRPr="00CC513E">
        <w:rPr>
          <w:rFonts w:eastAsia="Palatino Linotype"/>
          <w:sz w:val="20"/>
          <w:szCs w:val="20"/>
        </w:rPr>
        <w:t xml:space="preserve"> Reprezintă ASAS numai în limitele mandatului scris acordat de conducerea instituției, sub coordonarea consilierului juridic desemnat.</w:t>
      </w:r>
    </w:p>
    <w:p w:rsidR="00CC513E" w:rsidRPr="00CC513E" w:rsidRDefault="00CC513E" w:rsidP="00CC513E">
      <w:pPr>
        <w:spacing w:line="276" w:lineRule="auto"/>
        <w:jc w:val="both"/>
        <w:rPr>
          <w:sz w:val="20"/>
          <w:szCs w:val="20"/>
        </w:rPr>
      </w:pPr>
      <w:r w:rsidRPr="00CC513E">
        <w:rPr>
          <w:rFonts w:eastAsia="Palatino Linotype"/>
          <w:b/>
          <w:bCs/>
          <w:sz w:val="20"/>
          <w:szCs w:val="20"/>
        </w:rPr>
        <w:t>2. Sfera relațională externă:</w:t>
      </w:r>
    </w:p>
    <w:p w:rsidR="00CC513E" w:rsidRPr="00CC513E" w:rsidRDefault="00CC513E" w:rsidP="0038139E">
      <w:pPr>
        <w:spacing w:line="276" w:lineRule="auto"/>
        <w:jc w:val="both"/>
        <w:rPr>
          <w:sz w:val="20"/>
          <w:szCs w:val="20"/>
        </w:rPr>
      </w:pPr>
      <w:r w:rsidRPr="00CC513E">
        <w:rPr>
          <w:rFonts w:eastAsia="Palatino Linotype"/>
          <w:b/>
          <w:bCs/>
          <w:sz w:val="20"/>
          <w:szCs w:val="20"/>
        </w:rPr>
        <w:t>a) cu autorități și instituții publice:</w:t>
      </w:r>
      <w:r w:rsidRPr="00CC513E">
        <w:rPr>
          <w:rFonts w:eastAsia="Palatino Linotype"/>
          <w:sz w:val="20"/>
          <w:szCs w:val="20"/>
        </w:rPr>
        <w:t xml:space="preserve"> Consiliul Național pentru Combaterea Discriminării, Agenția Națională pentru Egalitatea de Șanse între Femei și Bărbați, Ministerul Agriculturii și Dezvoltării Rurale, Agenția Națională pentru Achiziții Publice, alte autorități și instituții publice, în limitele atribuțiilor postului și pe baza mandatului primit.</w:t>
      </w:r>
    </w:p>
    <w:p w:rsidR="00CC513E" w:rsidRPr="00CC513E" w:rsidRDefault="00CC513E" w:rsidP="0038139E">
      <w:pPr>
        <w:spacing w:line="276" w:lineRule="auto"/>
        <w:jc w:val="both"/>
        <w:rPr>
          <w:sz w:val="20"/>
          <w:szCs w:val="20"/>
        </w:rPr>
      </w:pPr>
      <w:r w:rsidRPr="00CC513E">
        <w:rPr>
          <w:rFonts w:eastAsia="Palatino Linotype"/>
          <w:b/>
          <w:bCs/>
          <w:sz w:val="20"/>
          <w:szCs w:val="20"/>
        </w:rPr>
        <w:t>b) cu organizații internaționale:</w:t>
      </w:r>
      <w:r w:rsidRPr="00CC513E">
        <w:rPr>
          <w:rFonts w:eastAsia="Palatino Linotype"/>
          <w:sz w:val="20"/>
          <w:szCs w:val="20"/>
        </w:rPr>
        <w:t xml:space="preserve"> Nu este cazul.</w:t>
      </w:r>
    </w:p>
    <w:p w:rsidR="00CC513E" w:rsidRPr="00CC513E" w:rsidRDefault="00CC513E" w:rsidP="0038139E">
      <w:pPr>
        <w:spacing w:line="276" w:lineRule="auto"/>
        <w:jc w:val="both"/>
        <w:rPr>
          <w:sz w:val="20"/>
          <w:szCs w:val="20"/>
        </w:rPr>
      </w:pPr>
      <w:r w:rsidRPr="00CC513E">
        <w:rPr>
          <w:rFonts w:eastAsia="Palatino Linotype"/>
          <w:b/>
          <w:bCs/>
          <w:sz w:val="20"/>
          <w:szCs w:val="20"/>
        </w:rPr>
        <w:t>c) cu persoane juridice private:</w:t>
      </w:r>
      <w:r w:rsidRPr="00CC513E">
        <w:rPr>
          <w:rFonts w:eastAsia="Palatino Linotype"/>
          <w:sz w:val="20"/>
          <w:szCs w:val="20"/>
        </w:rPr>
        <w:t xml:space="preserve"> Operatori economici și alți parteneri contractuali ai ASAS, în legătură cu încheierea și derularea contractelor.</w:t>
      </w:r>
    </w:p>
    <w:p w:rsidR="00CC513E" w:rsidRDefault="00CC513E" w:rsidP="00CC513E">
      <w:pPr>
        <w:spacing w:line="276" w:lineRule="auto"/>
        <w:jc w:val="both"/>
        <w:rPr>
          <w:rFonts w:eastAsia="Palatino Linotype"/>
          <w:sz w:val="20"/>
          <w:szCs w:val="20"/>
        </w:rPr>
      </w:pPr>
      <w:r w:rsidRPr="00CC513E">
        <w:rPr>
          <w:rFonts w:eastAsia="Palatino Linotype"/>
          <w:b/>
          <w:bCs/>
          <w:sz w:val="20"/>
          <w:szCs w:val="20"/>
        </w:rPr>
        <w:t>3. Delegarea de atribuții și competență:</w:t>
      </w:r>
      <w:r w:rsidRPr="00CC513E">
        <w:rPr>
          <w:rFonts w:eastAsia="Palatino Linotype"/>
          <w:sz w:val="20"/>
          <w:szCs w:val="20"/>
        </w:rPr>
        <w:t xml:space="preserve"> În situația în care titularul postului se află în imposibilitatea de a-și îndeplini atribuțiile de serviciu (concediu de odihnă, concediu pentru incapacitate temporară de muncă, delegare, concediu fără plată, suspendarea raportului de muncă, detașare etc.), atribuțiile prevăzute la lit. C se preiau, prin delegare, de către un alt consilier juridic din cadrul Serviciului Juridic, Resurse Umane și Salarizare, desemnat prin dispoziție scrisă a șefului de serviciu. </w:t>
      </w:r>
    </w:p>
    <w:p w:rsidR="00533209" w:rsidRPr="00533209" w:rsidRDefault="002E77B3" w:rsidP="00533209">
      <w:pPr>
        <w:shd w:val="clear" w:color="auto" w:fill="FFF2CC" w:themeFill="accent4" w:themeFillTint="33"/>
        <w:tabs>
          <w:tab w:val="left" w:pos="284"/>
        </w:tabs>
        <w:jc w:val="both"/>
        <w:rPr>
          <w:b/>
          <w:sz w:val="20"/>
          <w:szCs w:val="20"/>
          <w:u w:val="single"/>
          <w:lang w:val="ro-RO"/>
        </w:rPr>
      </w:pPr>
      <w:r w:rsidRPr="002E77B3">
        <w:rPr>
          <w:rFonts w:eastAsia="Palatino Linotype"/>
          <w:b/>
          <w:bCs/>
          <w:sz w:val="20"/>
          <w:szCs w:val="20"/>
        </w:rPr>
        <w:t xml:space="preserve">I. </w:t>
      </w:r>
      <w:r w:rsidRPr="00533209">
        <w:rPr>
          <w:rFonts w:eastAsia="Palatino Linotype"/>
          <w:b/>
          <w:bCs/>
          <w:sz w:val="20"/>
          <w:szCs w:val="20"/>
          <w:u w:val="single"/>
        </w:rPr>
        <w:t>TEMATICĂ</w:t>
      </w:r>
      <w:r w:rsidR="00533209" w:rsidRPr="00533209">
        <w:rPr>
          <w:rFonts w:eastAsia="Palatino Linotype"/>
          <w:b/>
          <w:bCs/>
          <w:sz w:val="20"/>
          <w:szCs w:val="20"/>
          <w:u w:val="single"/>
        </w:rPr>
        <w:t xml:space="preserve"> pentru </w:t>
      </w:r>
      <w:r w:rsidR="00533209" w:rsidRPr="00533209">
        <w:rPr>
          <w:b/>
          <w:sz w:val="20"/>
          <w:szCs w:val="20"/>
          <w:u w:val="single"/>
          <w:shd w:val="clear" w:color="auto" w:fill="FFF2CC" w:themeFill="accent4" w:themeFillTint="33"/>
          <w:lang w:val="ro-RO"/>
        </w:rPr>
        <w:t>1 post consilier juridic debutant (</w:t>
      </w:r>
      <w:r w:rsidR="00533209" w:rsidRPr="00533209">
        <w:rPr>
          <w:rFonts w:eastAsia="Palatino Linotype"/>
          <w:b/>
          <w:bCs/>
          <w:sz w:val="20"/>
          <w:szCs w:val="20"/>
          <w:u w:val="single"/>
          <w:shd w:val="clear" w:color="auto" w:fill="FFF2CC" w:themeFill="accent4" w:themeFillTint="33"/>
        </w:rPr>
        <w:t>contracte și acte normative, combaterea discriminării)</w:t>
      </w:r>
      <w:r w:rsidR="00533209" w:rsidRPr="00533209">
        <w:rPr>
          <w:b/>
          <w:sz w:val="20"/>
          <w:szCs w:val="20"/>
          <w:u w:val="single"/>
          <w:shd w:val="clear" w:color="auto" w:fill="FFF2CC" w:themeFill="accent4" w:themeFillTint="33"/>
          <w:lang w:val="ro-RO"/>
        </w:rPr>
        <w:t xml:space="preserve"> - 261103</w:t>
      </w:r>
    </w:p>
    <w:p w:rsidR="002E77B3" w:rsidRPr="002E77B3" w:rsidRDefault="002E77B3" w:rsidP="00533209">
      <w:pPr>
        <w:spacing w:line="276" w:lineRule="auto"/>
        <w:jc w:val="both"/>
        <w:rPr>
          <w:sz w:val="20"/>
          <w:szCs w:val="20"/>
        </w:rPr>
      </w:pPr>
      <w:r w:rsidRPr="002E77B3">
        <w:rPr>
          <w:rFonts w:eastAsia="Palatino Linotype"/>
          <w:b/>
          <w:bCs/>
          <w:sz w:val="20"/>
          <w:szCs w:val="20"/>
        </w:rPr>
        <w:t>1. Profesia de consilier juridic</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Legea nr. 514/2003 privind organizarea și exercitarea profesiei de consilier juridic — dobândirea și exercitarea calității, incompatibilități, drepturi și obligații;</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Statutul profesiei de consilier juridic — stagiul, evidența, asistența și reprezentarea juridică, răspunderea disciplinară.</w:t>
      </w:r>
    </w:p>
    <w:p w:rsidR="002E77B3" w:rsidRPr="002E77B3" w:rsidRDefault="002E77B3" w:rsidP="00533209">
      <w:pPr>
        <w:spacing w:line="276" w:lineRule="auto"/>
        <w:jc w:val="both"/>
        <w:rPr>
          <w:sz w:val="20"/>
          <w:szCs w:val="20"/>
        </w:rPr>
      </w:pPr>
      <w:r w:rsidRPr="002E77B3">
        <w:rPr>
          <w:rFonts w:eastAsia="Palatino Linotype"/>
          <w:b/>
          <w:bCs/>
          <w:sz w:val="20"/>
          <w:szCs w:val="20"/>
        </w:rPr>
        <w:t>2. Organizarea și funcționarea ASAS</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Legea nr. 45/2009 privind organizarea și funcționarea Academiei de Științe Agricole și Silvice „Gheorghe Ionescu-Șișești” și a sistemului de cercetare-dezvoltare din domeniile agriculturii, silviculturii și industriei alimentare — organizarea ASAS, rețeaua unităților de cercetare-dezvoltare, atribuții, patrimoniu, finanțare;</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Hotărârea Adunării Generale a ASAS nr. 1/2011 — Statutul ASAS.</w:t>
      </w:r>
    </w:p>
    <w:p w:rsidR="002E77B3" w:rsidRPr="002E77B3" w:rsidRDefault="002E77B3" w:rsidP="00533209">
      <w:pPr>
        <w:spacing w:line="276" w:lineRule="auto"/>
        <w:jc w:val="both"/>
        <w:rPr>
          <w:sz w:val="20"/>
          <w:szCs w:val="20"/>
        </w:rPr>
      </w:pPr>
      <w:r w:rsidRPr="002E77B3">
        <w:rPr>
          <w:rFonts w:eastAsia="Palatino Linotype"/>
          <w:b/>
          <w:bCs/>
          <w:sz w:val="20"/>
          <w:szCs w:val="20"/>
        </w:rPr>
        <w:t>3. Noțiuni de drept public</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Constituția României — principiile statului de drept și organizarea autorităților publice;</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O.U.G. nr. 57/2019 privind Codul administrativ — noțiuni generale privind autoritățile administrației publice și regimul actului administrativ;</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Legea contenciosului administrativ nr. 554/2004 — integral.</w:t>
      </w:r>
    </w:p>
    <w:p w:rsidR="002E77B3" w:rsidRPr="002E77B3" w:rsidRDefault="002E77B3" w:rsidP="00533209">
      <w:pPr>
        <w:spacing w:line="276" w:lineRule="auto"/>
        <w:jc w:val="both"/>
        <w:rPr>
          <w:sz w:val="20"/>
          <w:szCs w:val="20"/>
        </w:rPr>
      </w:pPr>
      <w:r w:rsidRPr="002E77B3">
        <w:rPr>
          <w:rFonts w:eastAsia="Palatino Linotype"/>
          <w:b/>
          <w:bCs/>
          <w:sz w:val="20"/>
          <w:szCs w:val="20"/>
        </w:rPr>
        <w:t>4. Actul juridic civil și contractele</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Codul civil — actul juridic civil și condițiile de validitate; nulitatea; prescripția extinctivă;</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Codul civil — contractul: formare, executare, modificare, încetare; forța majoră și cazul fortuit;</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Codul civil — răspunderea civilă contractuală și delictuală;</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Codul civil — contractul de vânzare, contractul de locațiune, contractul de comodat, contractul de mandat.</w:t>
      </w:r>
    </w:p>
    <w:p w:rsidR="002E77B3" w:rsidRPr="002E77B3" w:rsidRDefault="002E77B3" w:rsidP="00533209">
      <w:pPr>
        <w:spacing w:line="276" w:lineRule="auto"/>
        <w:jc w:val="both"/>
        <w:rPr>
          <w:sz w:val="20"/>
          <w:szCs w:val="20"/>
        </w:rPr>
      </w:pPr>
      <w:r w:rsidRPr="002E77B3">
        <w:rPr>
          <w:rFonts w:eastAsia="Palatino Linotype"/>
          <w:b/>
          <w:bCs/>
          <w:sz w:val="20"/>
          <w:szCs w:val="20"/>
        </w:rPr>
        <w:t>5. Elemente de procedură civilă</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Codul de procedură civilă — competența instanțelor judecătorești; cererea de chemare în judecată și întâmpinarea; mijloacele de probă; executarea silită; ordonanța președințială; cererea de valoare redusă.</w:t>
      </w:r>
    </w:p>
    <w:p w:rsidR="002E77B3" w:rsidRPr="002E77B3" w:rsidRDefault="002E77B3" w:rsidP="00533209">
      <w:pPr>
        <w:spacing w:line="276" w:lineRule="auto"/>
        <w:jc w:val="both"/>
        <w:rPr>
          <w:sz w:val="20"/>
          <w:szCs w:val="20"/>
        </w:rPr>
      </w:pPr>
      <w:r w:rsidRPr="002E77B3">
        <w:rPr>
          <w:rFonts w:eastAsia="Palatino Linotype"/>
          <w:b/>
          <w:bCs/>
          <w:sz w:val="20"/>
          <w:szCs w:val="20"/>
        </w:rPr>
        <w:t>6. Achiziții publice</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Legea nr. 98/2016 privind achizițiile publice — principiile care stau la baza atribuirii contractului de achiziție publică; tipurile de contracte de achiziție publică (enumerare și definiție); tipurile de proceduri de atribuire (enumerare și scurtă prezentare); dosarul achiziției publice.</w:t>
      </w:r>
    </w:p>
    <w:p w:rsidR="002E77B3" w:rsidRPr="002E77B3" w:rsidRDefault="002E77B3" w:rsidP="00533209">
      <w:pPr>
        <w:spacing w:line="276" w:lineRule="auto"/>
        <w:jc w:val="both"/>
        <w:rPr>
          <w:sz w:val="20"/>
          <w:szCs w:val="20"/>
        </w:rPr>
      </w:pPr>
      <w:r w:rsidRPr="002E77B3">
        <w:rPr>
          <w:rFonts w:eastAsia="Palatino Linotype"/>
          <w:b/>
          <w:bCs/>
          <w:sz w:val="20"/>
          <w:szCs w:val="20"/>
        </w:rPr>
        <w:t>7. Egalitatea de șanse și nediscriminarea</w:t>
      </w:r>
    </w:p>
    <w:p w:rsidR="002E77B3" w:rsidRPr="002E77B3"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Legea nr. 202/2002 privind egalitatea de șanse și de tratament între femei și bărbați — integral;</w:t>
      </w:r>
    </w:p>
    <w:p w:rsidR="002E77B3" w:rsidRPr="00533209" w:rsidRDefault="002E77B3" w:rsidP="00533209">
      <w:pPr>
        <w:pStyle w:val="ListParagraph"/>
        <w:numPr>
          <w:ilvl w:val="0"/>
          <w:numId w:val="33"/>
        </w:numPr>
        <w:spacing w:line="276" w:lineRule="auto"/>
        <w:contextualSpacing w:val="0"/>
        <w:jc w:val="both"/>
        <w:rPr>
          <w:sz w:val="20"/>
          <w:szCs w:val="20"/>
        </w:rPr>
      </w:pPr>
      <w:r w:rsidRPr="002E77B3">
        <w:rPr>
          <w:rFonts w:eastAsia="Palatino Linotype"/>
          <w:sz w:val="20"/>
          <w:szCs w:val="20"/>
        </w:rPr>
        <w:t>O.G. nr. 137/2000 privind prevenirea și sancționarea tuturor formelor de discriminare — integral.</w:t>
      </w:r>
    </w:p>
    <w:p w:rsidR="00533209" w:rsidRPr="00672E0C" w:rsidRDefault="002E77B3" w:rsidP="00533209">
      <w:pPr>
        <w:shd w:val="clear" w:color="auto" w:fill="FFF2CC" w:themeFill="accent4" w:themeFillTint="33"/>
        <w:tabs>
          <w:tab w:val="left" w:pos="284"/>
        </w:tabs>
        <w:jc w:val="both"/>
        <w:rPr>
          <w:b/>
          <w:sz w:val="20"/>
          <w:szCs w:val="20"/>
          <w:lang w:val="ro-RO"/>
        </w:rPr>
      </w:pPr>
      <w:r w:rsidRPr="002E77B3">
        <w:rPr>
          <w:rFonts w:eastAsia="Palatino Linotype"/>
          <w:b/>
          <w:bCs/>
          <w:sz w:val="20"/>
          <w:szCs w:val="20"/>
        </w:rPr>
        <w:t>II. BIBLIOGRAFIE</w:t>
      </w:r>
      <w:r w:rsidR="00533209">
        <w:rPr>
          <w:rFonts w:eastAsia="Palatino Linotype"/>
          <w:b/>
          <w:bCs/>
          <w:sz w:val="20"/>
          <w:szCs w:val="20"/>
        </w:rPr>
        <w:t xml:space="preserve"> </w:t>
      </w:r>
      <w:r w:rsidR="00533209" w:rsidRPr="00CC513E">
        <w:rPr>
          <w:b/>
          <w:sz w:val="20"/>
          <w:szCs w:val="20"/>
          <w:u w:val="single"/>
          <w:shd w:val="clear" w:color="auto" w:fill="FFF2CC" w:themeFill="accent4" w:themeFillTint="33"/>
          <w:lang w:val="ro-RO"/>
        </w:rPr>
        <w:t>1 post consilier juridic debutant (</w:t>
      </w:r>
      <w:r w:rsidR="00533209" w:rsidRPr="00CC513E">
        <w:rPr>
          <w:rFonts w:eastAsia="Palatino Linotype"/>
          <w:b/>
          <w:bCs/>
          <w:sz w:val="20"/>
          <w:szCs w:val="20"/>
          <w:u w:val="single"/>
          <w:shd w:val="clear" w:color="auto" w:fill="FFF2CC" w:themeFill="accent4" w:themeFillTint="33"/>
        </w:rPr>
        <w:t>contracte și acte normative, combaterea discriminării)</w:t>
      </w:r>
      <w:r w:rsidR="00533209" w:rsidRPr="00CC513E">
        <w:rPr>
          <w:b/>
          <w:sz w:val="20"/>
          <w:szCs w:val="20"/>
          <w:u w:val="single"/>
          <w:shd w:val="clear" w:color="auto" w:fill="FFF2CC" w:themeFill="accent4" w:themeFillTint="33"/>
          <w:lang w:val="ro-RO"/>
        </w:rPr>
        <w:t xml:space="preserve"> - 261103</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1. Constituția României, republicată.</w:t>
      </w:r>
    </w:p>
    <w:p w:rsidR="002E77B3" w:rsidRPr="002E77B3" w:rsidRDefault="002E77B3" w:rsidP="00D15B86">
      <w:pPr>
        <w:spacing w:line="276" w:lineRule="auto"/>
        <w:ind w:firstLine="142"/>
        <w:jc w:val="both"/>
        <w:rPr>
          <w:sz w:val="20"/>
          <w:szCs w:val="20"/>
        </w:rPr>
      </w:pPr>
      <w:r w:rsidRPr="002E77B3">
        <w:rPr>
          <w:rFonts w:eastAsia="Palatino Linotype"/>
          <w:sz w:val="20"/>
          <w:szCs w:val="20"/>
        </w:rPr>
        <w:t>2. Legea nr. 514/2003 privind organizarea și exercitarea profesiei de consilier juridic, cu modificările și completările ulterioare.</w:t>
      </w:r>
    </w:p>
    <w:p w:rsidR="002E77B3" w:rsidRPr="002E77B3" w:rsidRDefault="002E77B3" w:rsidP="00D15B86">
      <w:pPr>
        <w:spacing w:line="276" w:lineRule="auto"/>
        <w:ind w:firstLine="142"/>
        <w:jc w:val="both"/>
        <w:rPr>
          <w:sz w:val="20"/>
          <w:szCs w:val="20"/>
        </w:rPr>
      </w:pPr>
      <w:r w:rsidRPr="002E77B3">
        <w:rPr>
          <w:rFonts w:eastAsia="Palatino Linotype"/>
          <w:sz w:val="20"/>
          <w:szCs w:val="20"/>
        </w:rPr>
        <w:t>3. Statutul profesiei de consilier juridic.</w:t>
      </w:r>
    </w:p>
    <w:p w:rsidR="002E77B3" w:rsidRPr="002E77B3" w:rsidRDefault="002E77B3" w:rsidP="00D15B86">
      <w:pPr>
        <w:spacing w:line="276" w:lineRule="auto"/>
        <w:ind w:firstLine="142"/>
        <w:jc w:val="both"/>
        <w:rPr>
          <w:sz w:val="20"/>
          <w:szCs w:val="20"/>
        </w:rPr>
      </w:pPr>
      <w:r w:rsidRPr="002E77B3">
        <w:rPr>
          <w:rFonts w:eastAsia="Palatino Linotype"/>
          <w:sz w:val="20"/>
          <w:szCs w:val="20"/>
        </w:rPr>
        <w:t>4. Legea nr. 287/2009 privind Codul civil, republicată, cu modificările și completările ulterioare.</w:t>
      </w:r>
    </w:p>
    <w:p w:rsidR="002E77B3" w:rsidRPr="002E77B3" w:rsidRDefault="002E77B3" w:rsidP="00D15B86">
      <w:pPr>
        <w:spacing w:line="276" w:lineRule="auto"/>
        <w:ind w:firstLine="142"/>
        <w:jc w:val="both"/>
        <w:rPr>
          <w:sz w:val="20"/>
          <w:szCs w:val="20"/>
        </w:rPr>
      </w:pPr>
      <w:r w:rsidRPr="002E77B3">
        <w:rPr>
          <w:rFonts w:eastAsia="Palatino Linotype"/>
          <w:sz w:val="20"/>
          <w:szCs w:val="20"/>
        </w:rPr>
        <w:t>5. Legea nr. 134/2010 privind Codul de procedură civilă, republicată, cu modificările și completările ulterioare.</w:t>
      </w:r>
    </w:p>
    <w:p w:rsidR="002E77B3" w:rsidRPr="002E77B3" w:rsidRDefault="002E77B3" w:rsidP="00D15B86">
      <w:pPr>
        <w:spacing w:line="276" w:lineRule="auto"/>
        <w:ind w:firstLine="142"/>
        <w:jc w:val="both"/>
        <w:rPr>
          <w:sz w:val="20"/>
          <w:szCs w:val="20"/>
        </w:rPr>
      </w:pPr>
      <w:r w:rsidRPr="002E77B3">
        <w:rPr>
          <w:rFonts w:eastAsia="Palatino Linotype"/>
          <w:sz w:val="20"/>
          <w:szCs w:val="20"/>
        </w:rPr>
        <w:t>6. O.U.G. nr. 57/2019 privind Codul administrativ, cu modificările și completările ulterioare.</w:t>
      </w:r>
    </w:p>
    <w:p w:rsidR="002E77B3" w:rsidRPr="002E77B3" w:rsidRDefault="002E77B3" w:rsidP="00D15B86">
      <w:pPr>
        <w:spacing w:line="276" w:lineRule="auto"/>
        <w:ind w:firstLine="142"/>
        <w:jc w:val="both"/>
        <w:rPr>
          <w:sz w:val="20"/>
          <w:szCs w:val="20"/>
        </w:rPr>
      </w:pPr>
      <w:r w:rsidRPr="002E77B3">
        <w:rPr>
          <w:rFonts w:eastAsia="Palatino Linotype"/>
          <w:sz w:val="20"/>
          <w:szCs w:val="20"/>
        </w:rPr>
        <w:t>7. Legea nr. 554/2004 a contenciosului administrativ, cu modificările și completările ulterioare.</w:t>
      </w:r>
    </w:p>
    <w:p w:rsidR="002E77B3" w:rsidRPr="002E77B3" w:rsidRDefault="002E77B3" w:rsidP="00D15B86">
      <w:pPr>
        <w:spacing w:line="276" w:lineRule="auto"/>
        <w:ind w:firstLine="142"/>
        <w:jc w:val="both"/>
        <w:rPr>
          <w:sz w:val="20"/>
          <w:szCs w:val="20"/>
        </w:rPr>
      </w:pPr>
      <w:r w:rsidRPr="002E77B3">
        <w:rPr>
          <w:rFonts w:eastAsia="Palatino Linotype"/>
          <w:sz w:val="20"/>
          <w:szCs w:val="20"/>
        </w:rPr>
        <w:t>8. Legea nr. 98/2016 privind achizițiile publice, cu modificările și completările ulterioare.</w:t>
      </w:r>
    </w:p>
    <w:p w:rsidR="002E77B3" w:rsidRPr="002E77B3" w:rsidRDefault="002E77B3" w:rsidP="00D15B86">
      <w:pPr>
        <w:spacing w:line="276" w:lineRule="auto"/>
        <w:ind w:firstLine="142"/>
        <w:jc w:val="both"/>
        <w:rPr>
          <w:sz w:val="20"/>
          <w:szCs w:val="20"/>
        </w:rPr>
      </w:pPr>
      <w:r w:rsidRPr="002E77B3">
        <w:rPr>
          <w:rFonts w:eastAsia="Palatino Linotype"/>
          <w:sz w:val="20"/>
          <w:szCs w:val="20"/>
        </w:rPr>
        <w:t>9. Legea nr. 202/2002 privind egalitatea de șanse și de tratament între femei și bărbați, republicată, cu modificările și completările ulterioare.</w:t>
      </w:r>
    </w:p>
    <w:p w:rsidR="002E77B3" w:rsidRPr="002E77B3" w:rsidRDefault="002E77B3" w:rsidP="00D15B86">
      <w:pPr>
        <w:spacing w:line="276" w:lineRule="auto"/>
        <w:ind w:firstLine="142"/>
        <w:jc w:val="both"/>
        <w:rPr>
          <w:sz w:val="20"/>
          <w:szCs w:val="20"/>
        </w:rPr>
      </w:pPr>
      <w:r w:rsidRPr="002E77B3">
        <w:rPr>
          <w:rFonts w:eastAsia="Palatino Linotype"/>
          <w:sz w:val="20"/>
          <w:szCs w:val="20"/>
        </w:rPr>
        <w:t>10. O.G. nr. 137/2000 privind prevenirea și sancționarea tuturor formelor de discriminare, republicată, cu modificările și completările ulterioare.</w:t>
      </w:r>
    </w:p>
    <w:p w:rsidR="002E77B3" w:rsidRPr="002E77B3" w:rsidRDefault="002E77B3" w:rsidP="00D15B86">
      <w:pPr>
        <w:spacing w:line="276" w:lineRule="auto"/>
        <w:ind w:firstLine="142"/>
        <w:jc w:val="both"/>
        <w:rPr>
          <w:sz w:val="20"/>
          <w:szCs w:val="20"/>
        </w:rPr>
      </w:pPr>
      <w:r w:rsidRPr="002E77B3">
        <w:rPr>
          <w:rFonts w:eastAsia="Palatino Linotype"/>
          <w:sz w:val="20"/>
          <w:szCs w:val="20"/>
        </w:rPr>
        <w:t>11. Legea nr. 45/2009 privind organizarea și funcționarea ASAS și a sistemului de cercetare-dezvoltare din domeniile agriculturii, silviculturii și industriei alimentare, cu modificările și completările ulterioare.</w:t>
      </w:r>
    </w:p>
    <w:p w:rsidR="002E77B3" w:rsidRPr="002E77B3" w:rsidRDefault="002E77B3" w:rsidP="00D15B86">
      <w:pPr>
        <w:spacing w:line="276" w:lineRule="auto"/>
        <w:ind w:left="340" w:hanging="240"/>
        <w:jc w:val="both"/>
        <w:rPr>
          <w:sz w:val="20"/>
          <w:szCs w:val="20"/>
        </w:rPr>
      </w:pPr>
      <w:r w:rsidRPr="002E77B3">
        <w:rPr>
          <w:rFonts w:eastAsia="Palatino Linotype"/>
          <w:sz w:val="20"/>
          <w:szCs w:val="20"/>
        </w:rPr>
        <w:t>12. Hotărârea Adunării Generale a ASAS nr. 1/2011.</w:t>
      </w:r>
    </w:p>
    <w:p w:rsidR="00C14A0C" w:rsidRPr="001E5FA5" w:rsidRDefault="00C14A0C" w:rsidP="00C57401">
      <w:pPr>
        <w:pStyle w:val="ListParagraph"/>
        <w:numPr>
          <w:ilvl w:val="3"/>
          <w:numId w:val="6"/>
        </w:numPr>
        <w:ind w:left="284" w:hanging="284"/>
        <w:jc w:val="both"/>
        <w:rPr>
          <w:sz w:val="20"/>
          <w:szCs w:val="20"/>
          <w:lang w:val="ro-RO"/>
        </w:rPr>
      </w:pPr>
      <w:r w:rsidRPr="001E5FA5">
        <w:rPr>
          <w:b/>
          <w:sz w:val="20"/>
          <w:szCs w:val="20"/>
          <w:lang w:val="ro-RO"/>
        </w:rPr>
        <w:t>Documentele solicitate candidaților pentru întocmirea dosarului de concurs:</w:t>
      </w:r>
    </w:p>
    <w:p w:rsidR="00C14A0C" w:rsidRPr="001E5FA5" w:rsidRDefault="00C14A0C" w:rsidP="00465961">
      <w:pPr>
        <w:pStyle w:val="ListParagraph"/>
        <w:numPr>
          <w:ilvl w:val="0"/>
          <w:numId w:val="6"/>
        </w:numPr>
        <w:tabs>
          <w:tab w:val="left" w:pos="426"/>
        </w:tabs>
        <w:ind w:left="0" w:firstLine="0"/>
        <w:jc w:val="both"/>
        <w:rPr>
          <w:sz w:val="20"/>
          <w:szCs w:val="20"/>
          <w:lang w:val="ro-RO"/>
        </w:rPr>
      </w:pPr>
      <w:r w:rsidRPr="001E5FA5">
        <w:rPr>
          <w:rStyle w:val="l5def1"/>
          <w:rFonts w:ascii="Times New Roman" w:hAnsi="Times New Roman" w:cs="Times New Roman"/>
          <w:sz w:val="20"/>
          <w:szCs w:val="20"/>
          <w:lang w:val="ro-RO"/>
        </w:rPr>
        <w:t>formular de înscriere la concurs, conform modelului atașat;</w:t>
      </w:r>
      <w:r w:rsidRPr="001E5FA5">
        <w:rPr>
          <w:color w:val="000000"/>
          <w:sz w:val="20"/>
          <w:szCs w:val="20"/>
          <w:lang w:val="ro-RO"/>
        </w:rPr>
        <w:t xml:space="preserve">  </w:t>
      </w:r>
    </w:p>
    <w:p w:rsidR="00C14A0C" w:rsidRDefault="00C14A0C" w:rsidP="00465961">
      <w:pPr>
        <w:pStyle w:val="ListParagraph"/>
        <w:numPr>
          <w:ilvl w:val="0"/>
          <w:numId w:val="6"/>
        </w:numPr>
        <w:tabs>
          <w:tab w:val="left" w:pos="426"/>
        </w:tabs>
        <w:ind w:left="0" w:firstLine="0"/>
        <w:jc w:val="both"/>
        <w:rPr>
          <w:color w:val="000000"/>
          <w:sz w:val="20"/>
          <w:szCs w:val="20"/>
          <w:lang w:val="ro-RO"/>
        </w:rPr>
      </w:pPr>
      <w:r w:rsidRPr="001E5FA5">
        <w:rPr>
          <w:rStyle w:val="l5def2"/>
          <w:rFonts w:ascii="Times New Roman" w:hAnsi="Times New Roman" w:cs="Times New Roman"/>
          <w:sz w:val="20"/>
          <w:szCs w:val="20"/>
          <w:lang w:val="ro-RO"/>
        </w:rPr>
        <w:t>copia actului de identitate sau orice alt document care atestă identitatea, potrivit legii, aflate în termen de valabilitate;</w:t>
      </w:r>
      <w:r>
        <w:rPr>
          <w:color w:val="000000"/>
          <w:sz w:val="20"/>
          <w:szCs w:val="20"/>
          <w:lang w:val="ro-RO"/>
        </w:rPr>
        <w:t> </w:t>
      </w:r>
    </w:p>
    <w:p w:rsidR="00C14A0C" w:rsidRPr="001E5FA5" w:rsidRDefault="00C14A0C" w:rsidP="00465961">
      <w:pPr>
        <w:pStyle w:val="ListParagraph"/>
        <w:numPr>
          <w:ilvl w:val="0"/>
          <w:numId w:val="6"/>
        </w:numPr>
        <w:tabs>
          <w:tab w:val="left" w:pos="426"/>
        </w:tabs>
        <w:ind w:left="0" w:firstLine="0"/>
        <w:jc w:val="both"/>
        <w:rPr>
          <w:color w:val="000000"/>
          <w:sz w:val="20"/>
          <w:szCs w:val="20"/>
          <w:lang w:val="ro-RO"/>
        </w:rPr>
      </w:pPr>
      <w:r w:rsidRPr="001E5FA5">
        <w:rPr>
          <w:rStyle w:val="l5def3"/>
          <w:rFonts w:ascii="Times New Roman" w:hAnsi="Times New Roman" w:cs="Times New Roman"/>
          <w:sz w:val="20"/>
          <w:szCs w:val="20"/>
          <w:lang w:val="ro-RO"/>
        </w:rPr>
        <w:t>copia certificatului de căsătorie sau a altui document prin care s-a realizat schimbarea de nume, după caz;</w:t>
      </w:r>
      <w:r w:rsidRPr="001E5FA5">
        <w:rPr>
          <w:color w:val="000000"/>
          <w:sz w:val="20"/>
          <w:szCs w:val="20"/>
          <w:lang w:val="ro-RO"/>
        </w:rPr>
        <w:t xml:space="preserve">  </w:t>
      </w:r>
    </w:p>
    <w:p w:rsidR="00C14A0C" w:rsidRPr="001E5FA5" w:rsidRDefault="00C14A0C" w:rsidP="00465961">
      <w:pPr>
        <w:pStyle w:val="ListParagraph"/>
        <w:numPr>
          <w:ilvl w:val="0"/>
          <w:numId w:val="6"/>
        </w:numPr>
        <w:tabs>
          <w:tab w:val="left" w:pos="426"/>
        </w:tabs>
        <w:ind w:left="0" w:firstLine="0"/>
        <w:jc w:val="both"/>
        <w:rPr>
          <w:color w:val="000000"/>
          <w:sz w:val="20"/>
          <w:szCs w:val="20"/>
          <w:lang w:val="ro-RO"/>
        </w:rPr>
      </w:pPr>
      <w:r w:rsidRPr="001E5FA5">
        <w:rPr>
          <w:rStyle w:val="l5def4"/>
          <w:rFonts w:ascii="Times New Roman" w:hAnsi="Times New Roman" w:cs="Times New Roman"/>
          <w:sz w:val="20"/>
          <w:szCs w:val="20"/>
          <w:lang w:val="ro-RO"/>
        </w:rPr>
        <w:t>copiile documentelor care atestă nivelul studiilor şi ale altor acte care atestă efectuarea unor specializări, precum şi copiile documentelor care atestă îndeplinirea condițiilor specifice ale postului solicitate de autoritatea sau instituția publică;</w:t>
      </w:r>
      <w:r w:rsidRPr="001E5FA5">
        <w:rPr>
          <w:color w:val="000000"/>
          <w:sz w:val="20"/>
          <w:szCs w:val="20"/>
          <w:lang w:val="ro-RO"/>
        </w:rPr>
        <w:t xml:space="preserve">  </w:t>
      </w:r>
    </w:p>
    <w:p w:rsidR="00C14A0C" w:rsidRPr="001E5FA5" w:rsidRDefault="00C14A0C" w:rsidP="00465961">
      <w:pPr>
        <w:pStyle w:val="ListParagraph"/>
        <w:numPr>
          <w:ilvl w:val="0"/>
          <w:numId w:val="6"/>
        </w:numPr>
        <w:tabs>
          <w:tab w:val="left" w:pos="426"/>
        </w:tabs>
        <w:ind w:left="0" w:firstLine="0"/>
        <w:jc w:val="both"/>
        <w:rPr>
          <w:color w:val="000000"/>
          <w:sz w:val="20"/>
          <w:szCs w:val="20"/>
          <w:lang w:val="ro-RO"/>
        </w:rPr>
      </w:pPr>
      <w:r w:rsidRPr="001E5FA5">
        <w:rPr>
          <w:rStyle w:val="l5def5"/>
          <w:rFonts w:ascii="Times New Roman" w:hAnsi="Times New Roman" w:cs="Times New Roman"/>
          <w:sz w:val="20"/>
          <w:szCs w:val="20"/>
          <w:lang w:val="ro-RO"/>
        </w:rPr>
        <w:t>copia carnetului de muncă, a adeverinței eliberate de angajator pentru perioada lucrată, care să ateste vechimea în muncă și în specialitatea studiilor solicitate pentru ocuparea postului, daca este cazul;</w:t>
      </w:r>
      <w:r w:rsidRPr="001E5FA5">
        <w:rPr>
          <w:color w:val="000000"/>
          <w:sz w:val="20"/>
          <w:szCs w:val="20"/>
          <w:lang w:val="ro-RO"/>
        </w:rPr>
        <w:t xml:space="preserve">  </w:t>
      </w:r>
    </w:p>
    <w:p w:rsidR="00C14A0C" w:rsidRPr="001E5FA5" w:rsidRDefault="00C14A0C" w:rsidP="00465961">
      <w:pPr>
        <w:pStyle w:val="ListParagraph"/>
        <w:numPr>
          <w:ilvl w:val="0"/>
          <w:numId w:val="6"/>
        </w:numPr>
        <w:tabs>
          <w:tab w:val="left" w:pos="426"/>
        </w:tabs>
        <w:ind w:left="0" w:firstLine="0"/>
        <w:jc w:val="both"/>
        <w:rPr>
          <w:sz w:val="20"/>
          <w:szCs w:val="20"/>
          <w:lang w:val="ro-RO"/>
        </w:rPr>
      </w:pPr>
      <w:r w:rsidRPr="001E5FA5">
        <w:rPr>
          <w:rStyle w:val="l5def6"/>
          <w:rFonts w:ascii="Times New Roman" w:hAnsi="Times New Roman" w:cs="Times New Roman"/>
          <w:color w:val="auto"/>
          <w:sz w:val="20"/>
          <w:szCs w:val="20"/>
          <w:lang w:val="ro-RO"/>
        </w:rPr>
        <w:t>certificat de cazier judiciar sau, după caz, extrasul de pe cazierul judiciar;</w:t>
      </w:r>
      <w:r w:rsidRPr="001E5FA5">
        <w:rPr>
          <w:sz w:val="20"/>
          <w:szCs w:val="20"/>
          <w:lang w:val="ro-RO"/>
        </w:rPr>
        <w:t xml:space="preserve">  </w:t>
      </w:r>
    </w:p>
    <w:p w:rsidR="00C14A0C" w:rsidRPr="001E5FA5" w:rsidRDefault="00C14A0C" w:rsidP="00465961">
      <w:pPr>
        <w:pStyle w:val="ListParagraph"/>
        <w:numPr>
          <w:ilvl w:val="0"/>
          <w:numId w:val="6"/>
        </w:numPr>
        <w:tabs>
          <w:tab w:val="left" w:pos="426"/>
        </w:tabs>
        <w:ind w:left="0" w:firstLine="0"/>
        <w:jc w:val="both"/>
        <w:rPr>
          <w:rStyle w:val="l5def7"/>
          <w:rFonts w:ascii="Times New Roman" w:hAnsi="Times New Roman" w:cs="Times New Roman"/>
          <w:sz w:val="20"/>
          <w:szCs w:val="20"/>
        </w:rPr>
      </w:pPr>
      <w:r w:rsidRPr="001E5FA5">
        <w:rPr>
          <w:rStyle w:val="l5def7"/>
          <w:rFonts w:ascii="Times New Roman" w:hAnsi="Times New Roman" w:cs="Times New Roman"/>
          <w:sz w:val="20"/>
          <w:szCs w:val="20"/>
          <w:lang w:val="ro-RO"/>
        </w:rPr>
        <w:t>adeverință medicală care să ateste starea de sănătate corespunzătoare, eliberată de către medicul de familie al candidatului sau de către unitățile sanitare abilitate cu cel mult 6 luni anterior derulării concursului;</w:t>
      </w:r>
    </w:p>
    <w:p w:rsidR="00C14A0C" w:rsidRPr="001E5FA5" w:rsidRDefault="00C14A0C" w:rsidP="00465961">
      <w:pPr>
        <w:pStyle w:val="ListParagraph"/>
        <w:numPr>
          <w:ilvl w:val="0"/>
          <w:numId w:val="6"/>
        </w:numPr>
        <w:tabs>
          <w:tab w:val="left" w:pos="426"/>
        </w:tabs>
        <w:ind w:left="0" w:firstLine="0"/>
        <w:jc w:val="both"/>
        <w:rPr>
          <w:sz w:val="20"/>
          <w:szCs w:val="20"/>
        </w:rPr>
      </w:pPr>
      <w:r w:rsidRPr="001E5FA5">
        <w:rPr>
          <w:sz w:val="20"/>
          <w:szCs w:val="20"/>
          <w:lang w:val="ro-RO"/>
        </w:rPr>
        <w:t>curriculum vitae, model comun european;</w:t>
      </w:r>
    </w:p>
    <w:p w:rsidR="00C14A0C" w:rsidRPr="001E5FA5" w:rsidRDefault="00C14A0C" w:rsidP="00465961">
      <w:pPr>
        <w:pStyle w:val="ListParagraph"/>
        <w:numPr>
          <w:ilvl w:val="0"/>
          <w:numId w:val="6"/>
        </w:numPr>
        <w:tabs>
          <w:tab w:val="left" w:pos="426"/>
        </w:tabs>
        <w:ind w:left="0" w:firstLine="0"/>
        <w:jc w:val="both"/>
        <w:rPr>
          <w:sz w:val="20"/>
          <w:szCs w:val="20"/>
          <w:lang w:val="ro-RO"/>
        </w:rPr>
      </w:pPr>
      <w:r w:rsidRPr="001E5FA5">
        <w:rPr>
          <w:sz w:val="20"/>
          <w:szCs w:val="20"/>
          <w:lang w:val="ro-RO"/>
        </w:rPr>
        <w:t>extras REGES de la ultimul loc de munca, daca este cazul;</w:t>
      </w:r>
    </w:p>
    <w:p w:rsidR="00C14A0C" w:rsidRPr="001E5FA5" w:rsidRDefault="00C14A0C" w:rsidP="00C14A0C">
      <w:pPr>
        <w:pStyle w:val="ListParagraph"/>
        <w:numPr>
          <w:ilvl w:val="0"/>
          <w:numId w:val="5"/>
        </w:numPr>
        <w:ind w:left="426" w:hanging="426"/>
        <w:jc w:val="both"/>
        <w:rPr>
          <w:sz w:val="20"/>
          <w:szCs w:val="20"/>
          <w:lang w:val="ro-RO"/>
        </w:rPr>
      </w:pPr>
      <w:r w:rsidRPr="001E5FA5">
        <w:rPr>
          <w:sz w:val="20"/>
          <w:szCs w:val="20"/>
          <w:lang w:val="ro-RO"/>
        </w:rPr>
        <w:t xml:space="preserve">Modelul de adeverință menționat la lit. e) se găsește atașat anunțului; </w:t>
      </w:r>
    </w:p>
    <w:p w:rsidR="00C14A0C" w:rsidRPr="001E5FA5" w:rsidRDefault="00C14A0C" w:rsidP="00C14A0C">
      <w:pPr>
        <w:pStyle w:val="ListParagraph"/>
        <w:numPr>
          <w:ilvl w:val="0"/>
          <w:numId w:val="5"/>
        </w:numPr>
        <w:tabs>
          <w:tab w:val="left" w:pos="426"/>
        </w:tabs>
        <w:ind w:left="0" w:firstLine="0"/>
        <w:jc w:val="both"/>
        <w:rPr>
          <w:sz w:val="20"/>
          <w:szCs w:val="20"/>
          <w:lang w:val="ro-RO"/>
        </w:rPr>
      </w:pPr>
      <w:r w:rsidRPr="001E5FA5">
        <w:rPr>
          <w:sz w:val="20"/>
          <w:szCs w:val="20"/>
          <w:lang w:val="ro-RO"/>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C14A0C" w:rsidRPr="001E5FA5" w:rsidRDefault="00C14A0C" w:rsidP="00C14A0C">
      <w:pPr>
        <w:pStyle w:val="ListParagraph"/>
        <w:numPr>
          <w:ilvl w:val="0"/>
          <w:numId w:val="5"/>
        </w:numPr>
        <w:tabs>
          <w:tab w:val="left" w:pos="426"/>
        </w:tabs>
        <w:ind w:left="0" w:firstLine="0"/>
        <w:jc w:val="both"/>
        <w:rPr>
          <w:sz w:val="20"/>
          <w:szCs w:val="20"/>
          <w:lang w:val="ro-RO"/>
        </w:rPr>
      </w:pPr>
      <w:r w:rsidRPr="001E5FA5">
        <w:rPr>
          <w:b/>
          <w:bCs/>
          <w:sz w:val="20"/>
          <w:szCs w:val="20"/>
          <w:lang w:val="ro-RO"/>
        </w:rPr>
        <w:t xml:space="preserve">Copiile de pe actele prevăzute la punctul I. lit. b) </w:t>
      </w:r>
      <w:r w:rsidRPr="001E5FA5">
        <w:rPr>
          <w:sz w:val="20"/>
          <w:szCs w:val="20"/>
          <w:lang w:val="ro-RO"/>
        </w:rPr>
        <w:t xml:space="preserve">- </w:t>
      </w:r>
      <w:r w:rsidRPr="001E5FA5">
        <w:rPr>
          <w:b/>
          <w:bCs/>
          <w:sz w:val="20"/>
          <w:szCs w:val="20"/>
          <w:lang w:val="ro-RO"/>
        </w:rPr>
        <w:t>e), precum și copia certificatului de încadrare într-un grad de handicap (daca este cazul) prevăzut mai sus se prezintă însoțite de documentele originale, care se certifică cu mențiunea "conform cu originalul" de către secretarul comisiei de concurs.</w:t>
      </w:r>
    </w:p>
    <w:p w:rsidR="00C14A0C" w:rsidRPr="001E5FA5" w:rsidRDefault="00C14A0C" w:rsidP="00C14A0C">
      <w:pPr>
        <w:pStyle w:val="Default"/>
        <w:numPr>
          <w:ilvl w:val="0"/>
          <w:numId w:val="5"/>
        </w:numPr>
        <w:tabs>
          <w:tab w:val="left" w:pos="284"/>
          <w:tab w:val="left" w:pos="426"/>
          <w:tab w:val="left" w:pos="567"/>
        </w:tabs>
        <w:ind w:left="0" w:firstLine="0"/>
        <w:jc w:val="both"/>
        <w:rPr>
          <w:rFonts w:ascii="Times New Roman" w:hAnsi="Times New Roman" w:cs="Times New Roman"/>
          <w:sz w:val="20"/>
          <w:szCs w:val="20"/>
          <w:lang w:val="ro-RO"/>
        </w:rPr>
      </w:pPr>
      <w:r w:rsidRPr="001E5FA5">
        <w:rPr>
          <w:rFonts w:ascii="Times New Roman" w:hAnsi="Times New Roman" w:cs="Times New Roman"/>
          <w:sz w:val="20"/>
          <w:szCs w:val="20"/>
          <w:lang w:val="ro-RO"/>
        </w:rPr>
        <w:t>Documentul prevăzut la punctul I. lit. f) poate fi înlocuit cu o declarație pe propria răspundere privind antecedentele penale. În acest caz, candidatul declarat admis la selecția dosarelor şi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punctul I. lit. f), anterior datei de susținere a interviului.</w:t>
      </w:r>
    </w:p>
    <w:p w:rsidR="00C14A0C" w:rsidRPr="001E5FA5" w:rsidRDefault="00C14A0C" w:rsidP="00C14A0C">
      <w:pPr>
        <w:pStyle w:val="ListParagraph"/>
        <w:numPr>
          <w:ilvl w:val="0"/>
          <w:numId w:val="5"/>
        </w:numPr>
        <w:tabs>
          <w:tab w:val="left" w:pos="426"/>
        </w:tabs>
        <w:ind w:left="0" w:firstLine="0"/>
        <w:jc w:val="both"/>
        <w:rPr>
          <w:b/>
          <w:color w:val="000000"/>
          <w:sz w:val="20"/>
          <w:szCs w:val="20"/>
          <w:lang w:val="ro-RO"/>
        </w:rPr>
      </w:pPr>
      <w:r w:rsidRPr="001E5FA5">
        <w:rPr>
          <w:sz w:val="20"/>
          <w:szCs w:val="20"/>
          <w:lang w:val="ro-RO"/>
        </w:rPr>
        <w:t>Dosarele de concurs se depun la secretariatul ASAS, la compartimentul resurse umane, la secretariatul comisiei de concurs sau pot fi transmise de candidați prin Poşta Română, serviciul de curierat rapid, poşta electronică, înăuntrul termenului de depunere a dosarelor de concurs.</w:t>
      </w:r>
    </w:p>
    <w:p w:rsidR="00C14A0C" w:rsidRPr="001E5FA5" w:rsidRDefault="00C14A0C" w:rsidP="00C14A0C">
      <w:pPr>
        <w:pStyle w:val="Default"/>
        <w:numPr>
          <w:ilvl w:val="0"/>
          <w:numId w:val="5"/>
        </w:numPr>
        <w:tabs>
          <w:tab w:val="left" w:pos="426"/>
          <w:tab w:val="left" w:pos="709"/>
        </w:tabs>
        <w:ind w:left="0" w:firstLine="0"/>
        <w:jc w:val="both"/>
        <w:rPr>
          <w:rFonts w:ascii="Times New Roman" w:hAnsi="Times New Roman" w:cs="Times New Roman"/>
          <w:sz w:val="20"/>
          <w:szCs w:val="20"/>
          <w:lang w:val="ro-RO"/>
        </w:rPr>
      </w:pPr>
      <w:r w:rsidRPr="001E5FA5">
        <w:rPr>
          <w:rFonts w:ascii="Times New Roman" w:hAnsi="Times New Roman" w:cs="Times New Roman"/>
          <w:sz w:val="20"/>
          <w:szCs w:val="20"/>
          <w:lang w:val="ro-RO"/>
        </w:rPr>
        <w:t xml:space="preserve"> În situația în care candidații transmit dosarele de concurs prin Poșta Română, serviciul de curierat rapid, poşta electronică sau platformele informatice ale instituțiilor sau autorităților publice, candidații primesc codul unic de identificare la o adresă de e-mail comunicată de către aceștia şi au obligația de a se prezenta la secretarul comisiei de concurs cu documentele prevăzute la la punctul I. lit. b) -e) în original, pentru certificarea acestora, pe tot parcursul desfășurării concursului, dar nu mai târziu de data şi ora organizării probei scrise/practice, după caz, sub sancțiunea neemiterii actului administrativ de angajare. </w:t>
      </w:r>
    </w:p>
    <w:p w:rsidR="00C14A0C" w:rsidRPr="001E5FA5" w:rsidRDefault="00C14A0C" w:rsidP="00C14A0C">
      <w:pPr>
        <w:pStyle w:val="Default"/>
        <w:numPr>
          <w:ilvl w:val="0"/>
          <w:numId w:val="5"/>
        </w:numPr>
        <w:tabs>
          <w:tab w:val="left" w:pos="567"/>
        </w:tabs>
        <w:ind w:left="0" w:firstLine="0"/>
        <w:jc w:val="both"/>
        <w:rPr>
          <w:rFonts w:ascii="Times New Roman" w:hAnsi="Times New Roman" w:cs="Times New Roman"/>
          <w:sz w:val="20"/>
          <w:szCs w:val="20"/>
          <w:lang w:val="ro-RO"/>
        </w:rPr>
      </w:pPr>
      <w:r w:rsidRPr="001E5FA5">
        <w:rPr>
          <w:rFonts w:ascii="Times New Roman" w:hAnsi="Times New Roman" w:cs="Times New Roman"/>
          <w:sz w:val="20"/>
          <w:szCs w:val="20"/>
          <w:lang w:val="ro-RO"/>
        </w:rPr>
        <w:t xml:space="preserve">Transmiterea documentelor prin poștă electronică sau prin platformele informatice ale autorităților sau instituțiilor publice se realizează în format .pdf cu volum maxim de 1 MB, documentele fiind acceptate doar în formă lizibilă. </w:t>
      </w:r>
    </w:p>
    <w:p w:rsidR="00C14A0C" w:rsidRPr="001E5FA5" w:rsidRDefault="00C14A0C" w:rsidP="00C14A0C">
      <w:pPr>
        <w:pStyle w:val="Default"/>
        <w:numPr>
          <w:ilvl w:val="0"/>
          <w:numId w:val="5"/>
        </w:numPr>
        <w:tabs>
          <w:tab w:val="left" w:pos="426"/>
        </w:tabs>
        <w:ind w:left="0" w:firstLine="0"/>
        <w:jc w:val="both"/>
        <w:rPr>
          <w:rFonts w:ascii="Times New Roman" w:hAnsi="Times New Roman" w:cs="Times New Roman"/>
          <w:sz w:val="20"/>
          <w:szCs w:val="20"/>
          <w:lang w:val="ro-RO"/>
        </w:rPr>
      </w:pPr>
      <w:r w:rsidRPr="001E5FA5">
        <w:rPr>
          <w:rFonts w:ascii="Times New Roman" w:hAnsi="Times New Roman" w:cs="Times New Roman"/>
          <w:sz w:val="20"/>
          <w:szCs w:val="20"/>
          <w:lang w:val="ro-RO"/>
        </w:rPr>
        <w:t xml:space="preserve">Nerespectarea prevederilor de la punctele V. și VII., conduce la respingerea candidatului. </w:t>
      </w:r>
    </w:p>
    <w:p w:rsidR="00C14A0C" w:rsidRPr="001E5FA5" w:rsidRDefault="00C14A0C" w:rsidP="00C14A0C">
      <w:pPr>
        <w:pStyle w:val="Default"/>
        <w:numPr>
          <w:ilvl w:val="0"/>
          <w:numId w:val="5"/>
        </w:numPr>
        <w:tabs>
          <w:tab w:val="left" w:pos="426"/>
        </w:tabs>
        <w:ind w:left="0" w:firstLine="0"/>
        <w:jc w:val="both"/>
        <w:rPr>
          <w:rFonts w:ascii="Times New Roman" w:hAnsi="Times New Roman" w:cs="Times New Roman"/>
          <w:sz w:val="20"/>
          <w:szCs w:val="20"/>
          <w:lang w:val="ro-RO"/>
        </w:rPr>
      </w:pPr>
      <w:r w:rsidRPr="001E5FA5">
        <w:rPr>
          <w:rFonts w:ascii="Times New Roman" w:hAnsi="Times New Roman" w:cs="Times New Roman"/>
          <w:sz w:val="20"/>
          <w:szCs w:val="20"/>
          <w:lang w:val="ro-RO"/>
        </w:rPr>
        <w:t xml:space="preserve">Prin raportare la nevoile individuale, candidatul cu dizabilități poate înainta comisiei de concurs, în termenul prevăzut pentru depunerea dosarelor de concurs, propunerea sa privind instrumentele necesare pentru asigurarea accesibilității probelor de concurs. </w:t>
      </w:r>
    </w:p>
    <w:p w:rsidR="00C14A0C" w:rsidRPr="001E5FA5" w:rsidRDefault="00C14A0C" w:rsidP="00C14A0C">
      <w:pPr>
        <w:jc w:val="both"/>
        <w:rPr>
          <w:i/>
          <w:sz w:val="20"/>
          <w:szCs w:val="20"/>
          <w:lang w:val="ro-RO"/>
        </w:rPr>
      </w:pPr>
      <w:r w:rsidRPr="001E5FA5">
        <w:rPr>
          <w:i/>
          <w:sz w:val="20"/>
          <w:szCs w:val="20"/>
          <w:lang w:val="ro-RO"/>
        </w:rPr>
        <w:t>Depunerea dosarelor pentru concurs se va face la sediul A.S.A.S. din B-dul Mărăști nr. 61, sector 1 București</w:t>
      </w:r>
    </w:p>
    <w:p w:rsidR="00C14A0C" w:rsidRPr="001E5FA5" w:rsidRDefault="00C14A0C" w:rsidP="00C14A0C">
      <w:pPr>
        <w:jc w:val="both"/>
        <w:rPr>
          <w:i/>
          <w:sz w:val="20"/>
          <w:szCs w:val="20"/>
          <w:lang w:val="ro-RO"/>
        </w:rPr>
      </w:pPr>
      <w:r w:rsidRPr="001E5FA5">
        <w:rPr>
          <w:i/>
          <w:sz w:val="20"/>
          <w:szCs w:val="20"/>
          <w:lang w:val="ro-RO"/>
        </w:rPr>
        <w:t>sau la compartimentul de resurse umane (Camera 36), la secretariatul comisiei de concurs: inspector de specialitate</w:t>
      </w:r>
      <w:r>
        <w:rPr>
          <w:i/>
          <w:sz w:val="20"/>
          <w:szCs w:val="20"/>
          <w:lang w:val="ro-RO"/>
        </w:rPr>
        <w:t xml:space="preserve"> </w:t>
      </w:r>
      <w:r w:rsidRPr="001E5FA5">
        <w:rPr>
          <w:i/>
          <w:sz w:val="20"/>
          <w:szCs w:val="20"/>
          <w:lang w:val="ro-RO"/>
        </w:rPr>
        <w:t xml:space="preserve">Nechifor Eugenia, </w:t>
      </w:r>
      <w:hyperlink r:id="rId8" w:history="1">
        <w:r w:rsidRPr="001E5FA5">
          <w:rPr>
            <w:rStyle w:val="Hyperlink"/>
            <w:i/>
            <w:sz w:val="20"/>
            <w:szCs w:val="20"/>
            <w:u w:val="none"/>
            <w:lang w:val="ro-RO"/>
          </w:rPr>
          <w:t>resurse_umane@asas.ro</w:t>
        </w:r>
      </w:hyperlink>
      <w:r w:rsidRPr="001E5FA5">
        <w:rPr>
          <w:rStyle w:val="Hyperlink"/>
          <w:i/>
          <w:sz w:val="20"/>
          <w:szCs w:val="20"/>
          <w:u w:val="none"/>
          <w:lang w:val="ro-RO"/>
        </w:rPr>
        <w:t xml:space="preserve"> sau </w:t>
      </w:r>
      <w:hyperlink r:id="rId9" w:history="1">
        <w:r w:rsidRPr="001E5FA5">
          <w:rPr>
            <w:rStyle w:val="Hyperlink"/>
            <w:i/>
            <w:sz w:val="20"/>
            <w:szCs w:val="20"/>
            <w:u w:val="none"/>
            <w:lang w:val="ro-RO"/>
          </w:rPr>
          <w:t>secretariat@asas.ro</w:t>
        </w:r>
      </w:hyperlink>
      <w:r w:rsidRPr="001E5FA5">
        <w:rPr>
          <w:rStyle w:val="Hyperlink"/>
          <w:i/>
          <w:sz w:val="20"/>
          <w:szCs w:val="20"/>
          <w:u w:val="none"/>
          <w:lang w:val="ro-RO"/>
        </w:rPr>
        <w:t xml:space="preserve"> </w:t>
      </w:r>
      <w:r w:rsidRPr="001E5FA5">
        <w:rPr>
          <w:i/>
          <w:sz w:val="20"/>
          <w:szCs w:val="20"/>
          <w:lang w:val="ro-RO"/>
        </w:rPr>
        <w:t>, tel. 021/310.26.03.</w:t>
      </w:r>
    </w:p>
    <w:p w:rsidR="00C14A0C" w:rsidRPr="00E110B6" w:rsidRDefault="00C14A0C" w:rsidP="00C14A0C">
      <w:pPr>
        <w:jc w:val="both"/>
        <w:rPr>
          <w:b/>
          <w:sz w:val="20"/>
          <w:szCs w:val="20"/>
          <w:lang w:val="ro-RO"/>
        </w:rPr>
      </w:pPr>
      <w:r w:rsidRPr="00E110B6">
        <w:rPr>
          <w:b/>
          <w:sz w:val="20"/>
          <w:szCs w:val="20"/>
          <w:lang w:val="ro-RO"/>
        </w:rPr>
        <w:t>Calendarul de desfășurare a concursului:</w:t>
      </w:r>
    </w:p>
    <w:tbl>
      <w:tblPr>
        <w:tblStyle w:val="TableGrid"/>
        <w:tblW w:w="9351" w:type="dxa"/>
        <w:tblInd w:w="0" w:type="dxa"/>
        <w:tblLook w:val="04A0" w:firstRow="1" w:lastRow="0" w:firstColumn="1" w:lastColumn="0" w:noHBand="0" w:noVBand="1"/>
      </w:tblPr>
      <w:tblGrid>
        <w:gridCol w:w="5807"/>
        <w:gridCol w:w="1869"/>
        <w:gridCol w:w="1675"/>
      </w:tblGrid>
      <w:tr w:rsidR="00533209" w:rsidRPr="00E110B6" w:rsidTr="00CC143A">
        <w:tc>
          <w:tcPr>
            <w:tcW w:w="5807" w:type="dxa"/>
          </w:tcPr>
          <w:p w:rsidR="00533209" w:rsidRPr="00E110B6" w:rsidRDefault="00533209" w:rsidP="00CC143A">
            <w:pPr>
              <w:rPr>
                <w:b/>
                <w:sz w:val="20"/>
                <w:szCs w:val="20"/>
              </w:rPr>
            </w:pPr>
            <w:bookmarkStart w:id="0" w:name="_Hlk177115233"/>
            <w:r w:rsidRPr="00E110B6">
              <w:rPr>
                <w:b/>
                <w:sz w:val="20"/>
                <w:szCs w:val="20"/>
              </w:rPr>
              <w:t>Activitate</w:t>
            </w:r>
          </w:p>
        </w:tc>
        <w:tc>
          <w:tcPr>
            <w:tcW w:w="1869" w:type="dxa"/>
          </w:tcPr>
          <w:p w:rsidR="00533209" w:rsidRPr="00E110B6" w:rsidRDefault="00533209" w:rsidP="00CC143A">
            <w:pPr>
              <w:jc w:val="center"/>
              <w:rPr>
                <w:b/>
                <w:sz w:val="20"/>
                <w:szCs w:val="20"/>
              </w:rPr>
            </w:pPr>
            <w:r w:rsidRPr="00E110B6">
              <w:rPr>
                <w:b/>
                <w:sz w:val="20"/>
                <w:szCs w:val="20"/>
              </w:rPr>
              <w:t>Data</w:t>
            </w:r>
          </w:p>
        </w:tc>
        <w:tc>
          <w:tcPr>
            <w:tcW w:w="1675" w:type="dxa"/>
          </w:tcPr>
          <w:p w:rsidR="00533209" w:rsidRPr="00E110B6" w:rsidRDefault="00533209" w:rsidP="00CC143A">
            <w:pPr>
              <w:jc w:val="center"/>
              <w:rPr>
                <w:b/>
                <w:sz w:val="20"/>
                <w:szCs w:val="20"/>
              </w:rPr>
            </w:pPr>
            <w:r w:rsidRPr="00E110B6">
              <w:rPr>
                <w:b/>
                <w:sz w:val="20"/>
                <w:szCs w:val="20"/>
              </w:rPr>
              <w:t>Ora</w:t>
            </w:r>
          </w:p>
        </w:tc>
      </w:tr>
      <w:tr w:rsidR="00533209" w:rsidRPr="00E110B6" w:rsidTr="00CC143A">
        <w:tc>
          <w:tcPr>
            <w:tcW w:w="5807" w:type="dxa"/>
          </w:tcPr>
          <w:p w:rsidR="00533209" w:rsidRPr="00E110B6" w:rsidRDefault="00533209" w:rsidP="00CC143A">
            <w:pPr>
              <w:rPr>
                <w:sz w:val="20"/>
                <w:szCs w:val="20"/>
              </w:rPr>
            </w:pPr>
            <w:r w:rsidRPr="00E110B6">
              <w:rPr>
                <w:sz w:val="20"/>
                <w:szCs w:val="20"/>
              </w:rPr>
              <w:t>data limita de depunere a dosarelor</w:t>
            </w:r>
          </w:p>
        </w:tc>
        <w:tc>
          <w:tcPr>
            <w:tcW w:w="1869" w:type="dxa"/>
          </w:tcPr>
          <w:p w:rsidR="00533209" w:rsidRPr="00E110B6" w:rsidRDefault="00533209" w:rsidP="00CC143A">
            <w:pPr>
              <w:jc w:val="center"/>
              <w:rPr>
                <w:sz w:val="20"/>
                <w:szCs w:val="20"/>
              </w:rPr>
            </w:pPr>
            <w:r w:rsidRPr="00E110B6">
              <w:rPr>
                <w:sz w:val="20"/>
                <w:szCs w:val="20"/>
              </w:rPr>
              <w:t>14.10.2026</w:t>
            </w:r>
          </w:p>
        </w:tc>
        <w:tc>
          <w:tcPr>
            <w:tcW w:w="1675" w:type="dxa"/>
          </w:tcPr>
          <w:p w:rsidR="00533209" w:rsidRPr="00E110B6" w:rsidRDefault="00533209" w:rsidP="00CC143A">
            <w:pPr>
              <w:jc w:val="center"/>
              <w:rPr>
                <w:sz w:val="20"/>
                <w:szCs w:val="20"/>
              </w:rPr>
            </w:pPr>
            <w:r w:rsidRPr="00E110B6">
              <w:rPr>
                <w:sz w:val="20"/>
                <w:szCs w:val="20"/>
              </w:rPr>
              <w:t>12:00</w:t>
            </w:r>
          </w:p>
        </w:tc>
      </w:tr>
      <w:tr w:rsidR="00533209" w:rsidRPr="00E110B6" w:rsidTr="00CC143A">
        <w:tc>
          <w:tcPr>
            <w:tcW w:w="5807" w:type="dxa"/>
          </w:tcPr>
          <w:p w:rsidR="00533209" w:rsidRPr="00E110B6" w:rsidRDefault="00533209" w:rsidP="00CC143A">
            <w:pPr>
              <w:rPr>
                <w:sz w:val="20"/>
                <w:szCs w:val="20"/>
              </w:rPr>
            </w:pPr>
            <w:r w:rsidRPr="00E110B6">
              <w:rPr>
                <w:sz w:val="20"/>
                <w:szCs w:val="20"/>
              </w:rPr>
              <w:t>afisarea selectiei dosarelor</w:t>
            </w:r>
          </w:p>
        </w:tc>
        <w:tc>
          <w:tcPr>
            <w:tcW w:w="1869" w:type="dxa"/>
          </w:tcPr>
          <w:p w:rsidR="00533209" w:rsidRPr="00E110B6" w:rsidRDefault="00533209" w:rsidP="00CC143A">
            <w:pPr>
              <w:jc w:val="center"/>
              <w:rPr>
                <w:sz w:val="20"/>
                <w:szCs w:val="20"/>
              </w:rPr>
            </w:pPr>
            <w:r w:rsidRPr="00E110B6">
              <w:rPr>
                <w:sz w:val="20"/>
                <w:szCs w:val="20"/>
              </w:rPr>
              <w:t>16.10.2026</w:t>
            </w:r>
          </w:p>
        </w:tc>
        <w:tc>
          <w:tcPr>
            <w:tcW w:w="1675" w:type="dxa"/>
          </w:tcPr>
          <w:p w:rsidR="00533209" w:rsidRPr="00E110B6" w:rsidRDefault="00533209" w:rsidP="00CC143A">
            <w:pPr>
              <w:jc w:val="center"/>
              <w:rPr>
                <w:sz w:val="20"/>
                <w:szCs w:val="20"/>
              </w:rPr>
            </w:pPr>
            <w:r w:rsidRPr="00E110B6">
              <w:rPr>
                <w:sz w:val="20"/>
                <w:szCs w:val="20"/>
              </w:rPr>
              <w:t>10:00</w:t>
            </w:r>
          </w:p>
        </w:tc>
      </w:tr>
      <w:tr w:rsidR="00533209" w:rsidRPr="00E110B6" w:rsidTr="00CC143A">
        <w:tc>
          <w:tcPr>
            <w:tcW w:w="5807" w:type="dxa"/>
          </w:tcPr>
          <w:p w:rsidR="00533209" w:rsidRPr="00E110B6" w:rsidRDefault="00533209" w:rsidP="00CC143A">
            <w:pPr>
              <w:rPr>
                <w:sz w:val="20"/>
                <w:szCs w:val="20"/>
              </w:rPr>
            </w:pPr>
            <w:r w:rsidRPr="00E110B6">
              <w:rPr>
                <w:sz w:val="20"/>
                <w:szCs w:val="20"/>
              </w:rPr>
              <w:t>termen limita contestatii ref. la selectia dosarelor</w:t>
            </w:r>
          </w:p>
        </w:tc>
        <w:tc>
          <w:tcPr>
            <w:tcW w:w="1869" w:type="dxa"/>
          </w:tcPr>
          <w:p w:rsidR="00533209" w:rsidRPr="00E110B6" w:rsidRDefault="00533209" w:rsidP="00CC143A">
            <w:pPr>
              <w:jc w:val="center"/>
              <w:rPr>
                <w:sz w:val="20"/>
                <w:szCs w:val="20"/>
              </w:rPr>
            </w:pPr>
            <w:r w:rsidRPr="00E110B6">
              <w:rPr>
                <w:sz w:val="20"/>
                <w:szCs w:val="20"/>
              </w:rPr>
              <w:t>19.10.2026</w:t>
            </w:r>
          </w:p>
        </w:tc>
        <w:tc>
          <w:tcPr>
            <w:tcW w:w="1675" w:type="dxa"/>
          </w:tcPr>
          <w:p w:rsidR="00533209" w:rsidRPr="00E110B6" w:rsidRDefault="00533209" w:rsidP="00CC143A">
            <w:pPr>
              <w:jc w:val="center"/>
              <w:rPr>
                <w:sz w:val="20"/>
                <w:szCs w:val="20"/>
              </w:rPr>
            </w:pPr>
            <w:r w:rsidRPr="00E110B6">
              <w:rPr>
                <w:sz w:val="20"/>
                <w:szCs w:val="20"/>
              </w:rPr>
              <w:t>10:00</w:t>
            </w:r>
          </w:p>
        </w:tc>
      </w:tr>
      <w:tr w:rsidR="00533209" w:rsidRPr="00E110B6" w:rsidTr="00CC143A">
        <w:tc>
          <w:tcPr>
            <w:tcW w:w="5807" w:type="dxa"/>
          </w:tcPr>
          <w:p w:rsidR="00533209" w:rsidRPr="00E110B6" w:rsidRDefault="00533209" w:rsidP="00CC143A">
            <w:pPr>
              <w:rPr>
                <w:sz w:val="20"/>
                <w:szCs w:val="20"/>
              </w:rPr>
            </w:pPr>
            <w:r w:rsidRPr="00E110B6">
              <w:rPr>
                <w:sz w:val="20"/>
                <w:szCs w:val="20"/>
              </w:rPr>
              <w:t xml:space="preserve">afisarea rezultatelor la contestatiile selectiei dosarelor  </w:t>
            </w:r>
          </w:p>
        </w:tc>
        <w:tc>
          <w:tcPr>
            <w:tcW w:w="1869" w:type="dxa"/>
          </w:tcPr>
          <w:p w:rsidR="00533209" w:rsidRPr="00E110B6" w:rsidRDefault="00533209" w:rsidP="00CC143A">
            <w:pPr>
              <w:jc w:val="center"/>
              <w:rPr>
                <w:sz w:val="20"/>
                <w:szCs w:val="20"/>
              </w:rPr>
            </w:pPr>
            <w:r w:rsidRPr="00E110B6">
              <w:rPr>
                <w:sz w:val="20"/>
                <w:szCs w:val="20"/>
              </w:rPr>
              <w:t>20.10.2026</w:t>
            </w:r>
          </w:p>
        </w:tc>
        <w:tc>
          <w:tcPr>
            <w:tcW w:w="1675" w:type="dxa"/>
          </w:tcPr>
          <w:p w:rsidR="00533209" w:rsidRPr="00E110B6" w:rsidRDefault="00533209" w:rsidP="00CC143A">
            <w:pPr>
              <w:jc w:val="center"/>
              <w:rPr>
                <w:sz w:val="20"/>
                <w:szCs w:val="20"/>
              </w:rPr>
            </w:pPr>
            <w:r w:rsidRPr="00E110B6">
              <w:rPr>
                <w:sz w:val="20"/>
                <w:szCs w:val="20"/>
              </w:rPr>
              <w:t>12:00</w:t>
            </w:r>
          </w:p>
        </w:tc>
      </w:tr>
      <w:tr w:rsidR="00533209" w:rsidRPr="00E110B6" w:rsidTr="00CC143A">
        <w:tc>
          <w:tcPr>
            <w:tcW w:w="5807" w:type="dxa"/>
          </w:tcPr>
          <w:p w:rsidR="00533209" w:rsidRPr="00E110B6" w:rsidRDefault="00533209" w:rsidP="00CC143A">
            <w:pPr>
              <w:rPr>
                <w:b/>
                <w:i/>
                <w:sz w:val="20"/>
                <w:szCs w:val="20"/>
              </w:rPr>
            </w:pPr>
            <w:r w:rsidRPr="00E110B6">
              <w:rPr>
                <w:b/>
                <w:i/>
                <w:sz w:val="20"/>
                <w:szCs w:val="20"/>
              </w:rPr>
              <w:t xml:space="preserve">Proba scrisa </w:t>
            </w:r>
          </w:p>
        </w:tc>
        <w:tc>
          <w:tcPr>
            <w:tcW w:w="1869" w:type="dxa"/>
          </w:tcPr>
          <w:p w:rsidR="00533209" w:rsidRPr="00214F67" w:rsidRDefault="00533209" w:rsidP="00CC143A">
            <w:pPr>
              <w:jc w:val="center"/>
              <w:rPr>
                <w:b/>
                <w:sz w:val="20"/>
                <w:szCs w:val="20"/>
              </w:rPr>
            </w:pPr>
            <w:r w:rsidRPr="00214F67">
              <w:rPr>
                <w:b/>
                <w:sz w:val="20"/>
                <w:szCs w:val="20"/>
              </w:rPr>
              <w:t>22.10.2026</w:t>
            </w:r>
          </w:p>
        </w:tc>
        <w:tc>
          <w:tcPr>
            <w:tcW w:w="1675" w:type="dxa"/>
          </w:tcPr>
          <w:p w:rsidR="00533209" w:rsidRPr="00E110B6" w:rsidRDefault="00533209" w:rsidP="00CC143A">
            <w:pPr>
              <w:jc w:val="center"/>
              <w:rPr>
                <w:sz w:val="20"/>
                <w:szCs w:val="20"/>
              </w:rPr>
            </w:pPr>
            <w:r w:rsidRPr="00E110B6">
              <w:rPr>
                <w:sz w:val="20"/>
                <w:szCs w:val="20"/>
              </w:rPr>
              <w:t>09:00</w:t>
            </w:r>
          </w:p>
        </w:tc>
      </w:tr>
      <w:tr w:rsidR="00533209" w:rsidRPr="00E110B6" w:rsidTr="00CC143A">
        <w:tc>
          <w:tcPr>
            <w:tcW w:w="5807" w:type="dxa"/>
          </w:tcPr>
          <w:p w:rsidR="00533209" w:rsidRPr="00E110B6" w:rsidRDefault="00533209" w:rsidP="00CC143A">
            <w:pPr>
              <w:rPr>
                <w:sz w:val="20"/>
                <w:szCs w:val="20"/>
              </w:rPr>
            </w:pPr>
            <w:r w:rsidRPr="00E110B6">
              <w:rPr>
                <w:sz w:val="20"/>
                <w:szCs w:val="20"/>
              </w:rPr>
              <w:t xml:space="preserve">afisare rezultate proba scrisa </w:t>
            </w:r>
          </w:p>
        </w:tc>
        <w:tc>
          <w:tcPr>
            <w:tcW w:w="1869" w:type="dxa"/>
          </w:tcPr>
          <w:p w:rsidR="00533209" w:rsidRPr="00214F67" w:rsidRDefault="00533209" w:rsidP="00CC143A">
            <w:pPr>
              <w:jc w:val="center"/>
              <w:rPr>
                <w:sz w:val="20"/>
                <w:szCs w:val="20"/>
              </w:rPr>
            </w:pPr>
            <w:r w:rsidRPr="00214F67">
              <w:rPr>
                <w:sz w:val="20"/>
                <w:szCs w:val="20"/>
              </w:rPr>
              <w:t>23.10.2026</w:t>
            </w:r>
          </w:p>
        </w:tc>
        <w:tc>
          <w:tcPr>
            <w:tcW w:w="1675" w:type="dxa"/>
          </w:tcPr>
          <w:p w:rsidR="00533209" w:rsidRPr="00E110B6" w:rsidRDefault="00533209" w:rsidP="00CC143A">
            <w:pPr>
              <w:jc w:val="center"/>
              <w:rPr>
                <w:sz w:val="20"/>
                <w:szCs w:val="20"/>
              </w:rPr>
            </w:pPr>
            <w:r w:rsidRPr="00E110B6">
              <w:rPr>
                <w:sz w:val="20"/>
                <w:szCs w:val="20"/>
              </w:rPr>
              <w:t>10:00</w:t>
            </w:r>
          </w:p>
        </w:tc>
      </w:tr>
      <w:tr w:rsidR="00533209" w:rsidRPr="00E110B6" w:rsidTr="00CC143A">
        <w:tc>
          <w:tcPr>
            <w:tcW w:w="5807" w:type="dxa"/>
          </w:tcPr>
          <w:p w:rsidR="00533209" w:rsidRPr="00E110B6" w:rsidRDefault="00533209" w:rsidP="00CC143A">
            <w:pPr>
              <w:rPr>
                <w:sz w:val="20"/>
                <w:szCs w:val="20"/>
              </w:rPr>
            </w:pPr>
            <w:r w:rsidRPr="00E110B6">
              <w:rPr>
                <w:sz w:val="20"/>
                <w:szCs w:val="20"/>
              </w:rPr>
              <w:t xml:space="preserve">termen limita contestatii ref. la proba scrisa </w:t>
            </w:r>
          </w:p>
        </w:tc>
        <w:tc>
          <w:tcPr>
            <w:tcW w:w="1869" w:type="dxa"/>
          </w:tcPr>
          <w:p w:rsidR="00533209" w:rsidRPr="00E110B6" w:rsidRDefault="00533209" w:rsidP="00CC143A">
            <w:pPr>
              <w:jc w:val="center"/>
              <w:rPr>
                <w:sz w:val="20"/>
                <w:szCs w:val="20"/>
              </w:rPr>
            </w:pPr>
            <w:r w:rsidRPr="00E110B6">
              <w:rPr>
                <w:sz w:val="20"/>
                <w:szCs w:val="20"/>
              </w:rPr>
              <w:t>26.10.2026</w:t>
            </w:r>
          </w:p>
        </w:tc>
        <w:tc>
          <w:tcPr>
            <w:tcW w:w="1675" w:type="dxa"/>
          </w:tcPr>
          <w:p w:rsidR="00533209" w:rsidRPr="00E110B6" w:rsidRDefault="00533209" w:rsidP="00CC143A">
            <w:pPr>
              <w:jc w:val="center"/>
              <w:rPr>
                <w:sz w:val="20"/>
                <w:szCs w:val="20"/>
              </w:rPr>
            </w:pPr>
            <w:r w:rsidRPr="00E110B6">
              <w:rPr>
                <w:sz w:val="20"/>
                <w:szCs w:val="20"/>
              </w:rPr>
              <w:t>10:00</w:t>
            </w:r>
          </w:p>
        </w:tc>
      </w:tr>
      <w:tr w:rsidR="00533209" w:rsidRPr="00E110B6" w:rsidTr="00CC143A">
        <w:tc>
          <w:tcPr>
            <w:tcW w:w="5807" w:type="dxa"/>
          </w:tcPr>
          <w:p w:rsidR="00533209" w:rsidRPr="00E110B6" w:rsidRDefault="00533209" w:rsidP="00CC143A">
            <w:pPr>
              <w:rPr>
                <w:sz w:val="20"/>
                <w:szCs w:val="20"/>
              </w:rPr>
            </w:pPr>
            <w:r w:rsidRPr="00E110B6">
              <w:rPr>
                <w:sz w:val="20"/>
                <w:szCs w:val="20"/>
              </w:rPr>
              <w:t xml:space="preserve">afisarea rezultatelor la contestatiile probei scrise </w:t>
            </w:r>
          </w:p>
        </w:tc>
        <w:tc>
          <w:tcPr>
            <w:tcW w:w="1869" w:type="dxa"/>
          </w:tcPr>
          <w:p w:rsidR="00533209" w:rsidRPr="00E110B6" w:rsidRDefault="00533209" w:rsidP="00CC143A">
            <w:pPr>
              <w:jc w:val="center"/>
              <w:rPr>
                <w:sz w:val="20"/>
                <w:szCs w:val="20"/>
              </w:rPr>
            </w:pPr>
            <w:r w:rsidRPr="00E110B6">
              <w:rPr>
                <w:sz w:val="20"/>
                <w:szCs w:val="20"/>
              </w:rPr>
              <w:t>27.10.2026</w:t>
            </w:r>
          </w:p>
        </w:tc>
        <w:tc>
          <w:tcPr>
            <w:tcW w:w="1675" w:type="dxa"/>
          </w:tcPr>
          <w:p w:rsidR="00533209" w:rsidRPr="00E110B6" w:rsidRDefault="00533209" w:rsidP="00CC143A">
            <w:pPr>
              <w:jc w:val="center"/>
              <w:rPr>
                <w:sz w:val="20"/>
                <w:szCs w:val="20"/>
              </w:rPr>
            </w:pPr>
            <w:r w:rsidRPr="00E110B6">
              <w:rPr>
                <w:sz w:val="20"/>
                <w:szCs w:val="20"/>
              </w:rPr>
              <w:t>10:00</w:t>
            </w:r>
          </w:p>
        </w:tc>
      </w:tr>
      <w:tr w:rsidR="00533209" w:rsidRPr="00E110B6" w:rsidTr="00CC143A">
        <w:tc>
          <w:tcPr>
            <w:tcW w:w="5807" w:type="dxa"/>
          </w:tcPr>
          <w:p w:rsidR="00533209" w:rsidRPr="00E110B6" w:rsidRDefault="00533209" w:rsidP="00CC143A">
            <w:pPr>
              <w:rPr>
                <w:b/>
                <w:i/>
                <w:sz w:val="20"/>
                <w:szCs w:val="20"/>
              </w:rPr>
            </w:pPr>
            <w:r w:rsidRPr="00E110B6">
              <w:rPr>
                <w:b/>
                <w:i/>
                <w:sz w:val="20"/>
                <w:szCs w:val="20"/>
              </w:rPr>
              <w:t>Interviul</w:t>
            </w:r>
          </w:p>
        </w:tc>
        <w:tc>
          <w:tcPr>
            <w:tcW w:w="1869" w:type="dxa"/>
          </w:tcPr>
          <w:p w:rsidR="00533209" w:rsidRPr="00E110B6" w:rsidRDefault="00533209" w:rsidP="00CC143A">
            <w:pPr>
              <w:jc w:val="center"/>
              <w:rPr>
                <w:b/>
                <w:sz w:val="20"/>
                <w:szCs w:val="20"/>
              </w:rPr>
            </w:pPr>
            <w:r w:rsidRPr="00E110B6">
              <w:rPr>
                <w:b/>
                <w:sz w:val="20"/>
                <w:szCs w:val="20"/>
              </w:rPr>
              <w:t>28.10.2026</w:t>
            </w:r>
          </w:p>
        </w:tc>
        <w:tc>
          <w:tcPr>
            <w:tcW w:w="1675" w:type="dxa"/>
          </w:tcPr>
          <w:p w:rsidR="00533209" w:rsidRPr="00E110B6" w:rsidRDefault="00533209" w:rsidP="00CC143A">
            <w:pPr>
              <w:jc w:val="center"/>
              <w:rPr>
                <w:sz w:val="20"/>
                <w:szCs w:val="20"/>
              </w:rPr>
            </w:pPr>
            <w:r w:rsidRPr="00E110B6">
              <w:rPr>
                <w:sz w:val="20"/>
                <w:szCs w:val="20"/>
              </w:rPr>
              <w:t>14:00</w:t>
            </w:r>
          </w:p>
        </w:tc>
      </w:tr>
      <w:tr w:rsidR="00533209" w:rsidRPr="00E110B6" w:rsidTr="00CC143A">
        <w:tc>
          <w:tcPr>
            <w:tcW w:w="5807" w:type="dxa"/>
          </w:tcPr>
          <w:p w:rsidR="00533209" w:rsidRPr="00E110B6" w:rsidRDefault="00533209" w:rsidP="00CC143A">
            <w:pPr>
              <w:rPr>
                <w:sz w:val="20"/>
                <w:szCs w:val="20"/>
              </w:rPr>
            </w:pPr>
            <w:bookmarkStart w:id="1" w:name="_GoBack" w:colFirst="2" w:colLast="2"/>
            <w:r w:rsidRPr="00E110B6">
              <w:rPr>
                <w:sz w:val="20"/>
                <w:szCs w:val="20"/>
              </w:rPr>
              <w:t xml:space="preserve">afisare rezultate interviu </w:t>
            </w:r>
          </w:p>
        </w:tc>
        <w:tc>
          <w:tcPr>
            <w:tcW w:w="1869" w:type="dxa"/>
          </w:tcPr>
          <w:p w:rsidR="00533209" w:rsidRPr="00E110B6" w:rsidRDefault="00533209" w:rsidP="00CC143A">
            <w:pPr>
              <w:jc w:val="center"/>
              <w:rPr>
                <w:sz w:val="20"/>
                <w:szCs w:val="20"/>
              </w:rPr>
            </w:pPr>
            <w:r w:rsidRPr="00E110B6">
              <w:rPr>
                <w:sz w:val="20"/>
                <w:szCs w:val="20"/>
              </w:rPr>
              <w:t>29.10.2026</w:t>
            </w:r>
          </w:p>
        </w:tc>
        <w:tc>
          <w:tcPr>
            <w:tcW w:w="1675" w:type="dxa"/>
          </w:tcPr>
          <w:p w:rsidR="00533209" w:rsidRPr="00E110B6" w:rsidRDefault="00533209" w:rsidP="00CC143A">
            <w:pPr>
              <w:jc w:val="center"/>
              <w:rPr>
                <w:sz w:val="20"/>
                <w:szCs w:val="20"/>
              </w:rPr>
            </w:pPr>
            <w:r w:rsidRPr="00E110B6">
              <w:rPr>
                <w:sz w:val="20"/>
                <w:szCs w:val="20"/>
              </w:rPr>
              <w:t>10:00</w:t>
            </w:r>
          </w:p>
        </w:tc>
      </w:tr>
      <w:bookmarkEnd w:id="1"/>
      <w:tr w:rsidR="00533209" w:rsidRPr="00E110B6" w:rsidTr="00CC143A">
        <w:tc>
          <w:tcPr>
            <w:tcW w:w="5807" w:type="dxa"/>
          </w:tcPr>
          <w:p w:rsidR="00533209" w:rsidRPr="00E110B6" w:rsidRDefault="00533209" w:rsidP="00CC143A">
            <w:pPr>
              <w:rPr>
                <w:sz w:val="20"/>
                <w:szCs w:val="20"/>
              </w:rPr>
            </w:pPr>
            <w:r w:rsidRPr="00E110B6">
              <w:rPr>
                <w:sz w:val="20"/>
                <w:szCs w:val="20"/>
              </w:rPr>
              <w:t>termen limita contestatii ref. la proba interviu</w:t>
            </w:r>
          </w:p>
        </w:tc>
        <w:tc>
          <w:tcPr>
            <w:tcW w:w="1869" w:type="dxa"/>
          </w:tcPr>
          <w:p w:rsidR="00533209" w:rsidRPr="00E110B6" w:rsidRDefault="00533209" w:rsidP="00CC143A">
            <w:pPr>
              <w:jc w:val="center"/>
              <w:rPr>
                <w:sz w:val="20"/>
                <w:szCs w:val="20"/>
              </w:rPr>
            </w:pPr>
            <w:r w:rsidRPr="00E110B6">
              <w:rPr>
                <w:sz w:val="20"/>
                <w:szCs w:val="20"/>
              </w:rPr>
              <w:t>30.10.2026</w:t>
            </w:r>
          </w:p>
        </w:tc>
        <w:tc>
          <w:tcPr>
            <w:tcW w:w="1675" w:type="dxa"/>
          </w:tcPr>
          <w:p w:rsidR="00533209" w:rsidRPr="00E110B6" w:rsidRDefault="00533209" w:rsidP="00CC143A">
            <w:pPr>
              <w:jc w:val="center"/>
              <w:rPr>
                <w:sz w:val="20"/>
                <w:szCs w:val="20"/>
              </w:rPr>
            </w:pPr>
            <w:r w:rsidRPr="00E110B6">
              <w:rPr>
                <w:sz w:val="20"/>
                <w:szCs w:val="20"/>
              </w:rPr>
              <w:t>10:00</w:t>
            </w:r>
          </w:p>
        </w:tc>
      </w:tr>
      <w:tr w:rsidR="00533209" w:rsidRPr="00E110B6" w:rsidTr="00CC143A">
        <w:tc>
          <w:tcPr>
            <w:tcW w:w="5807" w:type="dxa"/>
          </w:tcPr>
          <w:p w:rsidR="00533209" w:rsidRPr="00E110B6" w:rsidRDefault="00533209" w:rsidP="00CC143A">
            <w:pPr>
              <w:rPr>
                <w:sz w:val="20"/>
                <w:szCs w:val="20"/>
              </w:rPr>
            </w:pPr>
            <w:r w:rsidRPr="00E110B6">
              <w:rPr>
                <w:sz w:val="20"/>
                <w:szCs w:val="20"/>
              </w:rPr>
              <w:t>afisarea rezultatelor la contestatiile interviului</w:t>
            </w:r>
          </w:p>
        </w:tc>
        <w:tc>
          <w:tcPr>
            <w:tcW w:w="1869" w:type="dxa"/>
          </w:tcPr>
          <w:p w:rsidR="00533209" w:rsidRPr="00E110B6" w:rsidRDefault="00533209" w:rsidP="00CC143A">
            <w:pPr>
              <w:jc w:val="center"/>
              <w:rPr>
                <w:sz w:val="20"/>
                <w:szCs w:val="20"/>
              </w:rPr>
            </w:pPr>
            <w:r w:rsidRPr="00E110B6">
              <w:rPr>
                <w:sz w:val="20"/>
                <w:szCs w:val="20"/>
              </w:rPr>
              <w:t>02.11.2026</w:t>
            </w:r>
          </w:p>
        </w:tc>
        <w:tc>
          <w:tcPr>
            <w:tcW w:w="1675" w:type="dxa"/>
          </w:tcPr>
          <w:p w:rsidR="00533209" w:rsidRPr="00E110B6" w:rsidRDefault="00533209" w:rsidP="00CC143A">
            <w:pPr>
              <w:jc w:val="center"/>
              <w:rPr>
                <w:sz w:val="20"/>
                <w:szCs w:val="20"/>
              </w:rPr>
            </w:pPr>
            <w:r w:rsidRPr="00E110B6">
              <w:rPr>
                <w:sz w:val="20"/>
                <w:szCs w:val="20"/>
              </w:rPr>
              <w:t>10:00</w:t>
            </w:r>
          </w:p>
        </w:tc>
      </w:tr>
      <w:tr w:rsidR="00533209" w:rsidRPr="00E110B6" w:rsidTr="00CC143A">
        <w:tc>
          <w:tcPr>
            <w:tcW w:w="5807" w:type="dxa"/>
          </w:tcPr>
          <w:p w:rsidR="00533209" w:rsidRPr="00E110B6" w:rsidRDefault="00533209" w:rsidP="00CC143A">
            <w:pPr>
              <w:rPr>
                <w:sz w:val="20"/>
                <w:szCs w:val="20"/>
              </w:rPr>
            </w:pPr>
            <w:r w:rsidRPr="00E110B6">
              <w:rPr>
                <w:sz w:val="20"/>
                <w:szCs w:val="20"/>
              </w:rPr>
              <w:t>afisare REZULTAT FINAL</w:t>
            </w:r>
          </w:p>
        </w:tc>
        <w:tc>
          <w:tcPr>
            <w:tcW w:w="1869" w:type="dxa"/>
          </w:tcPr>
          <w:p w:rsidR="00533209" w:rsidRPr="00E110B6" w:rsidRDefault="00533209" w:rsidP="00CC143A">
            <w:pPr>
              <w:jc w:val="center"/>
              <w:rPr>
                <w:sz w:val="20"/>
                <w:szCs w:val="20"/>
              </w:rPr>
            </w:pPr>
            <w:r w:rsidRPr="00E110B6">
              <w:rPr>
                <w:sz w:val="20"/>
                <w:szCs w:val="20"/>
              </w:rPr>
              <w:t>03.11.2026</w:t>
            </w:r>
          </w:p>
        </w:tc>
        <w:tc>
          <w:tcPr>
            <w:tcW w:w="1675" w:type="dxa"/>
          </w:tcPr>
          <w:p w:rsidR="00533209" w:rsidRPr="00E110B6" w:rsidRDefault="00533209" w:rsidP="00CC143A">
            <w:pPr>
              <w:jc w:val="center"/>
              <w:rPr>
                <w:sz w:val="20"/>
                <w:szCs w:val="20"/>
              </w:rPr>
            </w:pPr>
            <w:r w:rsidRPr="00E110B6">
              <w:rPr>
                <w:sz w:val="20"/>
                <w:szCs w:val="20"/>
              </w:rPr>
              <w:t>12:00</w:t>
            </w:r>
          </w:p>
        </w:tc>
      </w:tr>
      <w:bookmarkEnd w:id="0"/>
    </w:tbl>
    <w:p w:rsidR="00E110B6" w:rsidRDefault="00E110B6" w:rsidP="00C14A0C">
      <w:pPr>
        <w:jc w:val="center"/>
        <w:rPr>
          <w:sz w:val="20"/>
          <w:szCs w:val="20"/>
          <w:lang w:val="ro-RO"/>
        </w:rPr>
      </w:pPr>
    </w:p>
    <w:p w:rsidR="00E110B6" w:rsidRDefault="00E110B6" w:rsidP="00C14A0C">
      <w:pPr>
        <w:jc w:val="center"/>
        <w:rPr>
          <w:sz w:val="20"/>
          <w:szCs w:val="20"/>
          <w:lang w:val="ro-RO"/>
        </w:rPr>
      </w:pPr>
    </w:p>
    <w:p w:rsidR="00C14A0C" w:rsidRPr="00672E0C" w:rsidRDefault="00C14A0C" w:rsidP="00C14A0C">
      <w:pPr>
        <w:jc w:val="center"/>
        <w:rPr>
          <w:sz w:val="20"/>
          <w:szCs w:val="20"/>
          <w:lang w:val="ro-RO"/>
        </w:rPr>
      </w:pPr>
      <w:r w:rsidRPr="00672E0C">
        <w:rPr>
          <w:sz w:val="20"/>
          <w:szCs w:val="20"/>
          <w:lang w:val="ro-RO"/>
        </w:rPr>
        <w:t>FORMULAR DE INSCRIERE</w:t>
      </w:r>
    </w:p>
    <w:p w:rsidR="00C14A0C" w:rsidRPr="00672E0C" w:rsidRDefault="00C14A0C" w:rsidP="00C14A0C">
      <w:pPr>
        <w:jc w:val="center"/>
        <w:rPr>
          <w:sz w:val="20"/>
          <w:szCs w:val="20"/>
          <w:lang w:val="ro-RO"/>
        </w:rPr>
      </w:pPr>
    </w:p>
    <w:p w:rsidR="00C14A0C" w:rsidRPr="00672E0C" w:rsidRDefault="00C14A0C" w:rsidP="00C14A0C">
      <w:pPr>
        <w:jc w:val="center"/>
        <w:rPr>
          <w:sz w:val="20"/>
          <w:szCs w:val="20"/>
          <w:lang w:val="ro-RO"/>
        </w:rPr>
      </w:pPr>
    </w:p>
    <w:p w:rsidR="00C14A0C" w:rsidRPr="00672E0C" w:rsidRDefault="00C14A0C" w:rsidP="00C14A0C">
      <w:pPr>
        <w:jc w:val="both"/>
        <w:rPr>
          <w:color w:val="000000"/>
          <w:sz w:val="20"/>
          <w:szCs w:val="20"/>
          <w:lang w:val="ro-RO"/>
        </w:rPr>
      </w:pPr>
      <w:r w:rsidRPr="00672E0C">
        <w:rPr>
          <w:color w:val="000000"/>
          <w:sz w:val="20"/>
          <w:szCs w:val="20"/>
          <w:lang w:val="ro-RO"/>
        </w:rPr>
        <w:t xml:space="preserve">    Funcția solicitată: ________________________</w:t>
      </w:r>
    </w:p>
    <w:p w:rsidR="00C14A0C" w:rsidRPr="00672E0C" w:rsidRDefault="00C14A0C" w:rsidP="00C14A0C">
      <w:pPr>
        <w:jc w:val="both"/>
        <w:rPr>
          <w:color w:val="000000"/>
          <w:sz w:val="20"/>
          <w:szCs w:val="20"/>
          <w:lang w:val="ro-RO"/>
        </w:rPr>
      </w:pPr>
    </w:p>
    <w:p w:rsidR="00C14A0C" w:rsidRPr="00672E0C" w:rsidRDefault="00C14A0C" w:rsidP="00C14A0C">
      <w:pPr>
        <w:tabs>
          <w:tab w:val="left" w:pos="142"/>
        </w:tabs>
        <w:jc w:val="both"/>
        <w:rPr>
          <w:color w:val="000000"/>
          <w:sz w:val="20"/>
          <w:szCs w:val="20"/>
          <w:lang w:val="ro-RO"/>
        </w:rPr>
      </w:pPr>
      <w:r w:rsidRPr="00672E0C">
        <w:rPr>
          <w:color w:val="000000"/>
          <w:sz w:val="20"/>
          <w:szCs w:val="20"/>
          <w:lang w:val="ro-RO"/>
        </w:rPr>
        <w:t>    Data organizării examenului:____________________</w:t>
      </w:r>
    </w:p>
    <w:p w:rsidR="00C14A0C" w:rsidRPr="00672E0C" w:rsidRDefault="00C14A0C" w:rsidP="00C14A0C">
      <w:pPr>
        <w:tabs>
          <w:tab w:val="left" w:pos="142"/>
        </w:tabs>
        <w:jc w:val="both"/>
        <w:rPr>
          <w:color w:val="000000"/>
          <w:sz w:val="20"/>
          <w:szCs w:val="20"/>
          <w:lang w:val="ro-RO"/>
        </w:rPr>
      </w:pPr>
    </w:p>
    <w:p w:rsidR="00C14A0C" w:rsidRPr="00672E0C" w:rsidRDefault="00C14A0C" w:rsidP="00C14A0C">
      <w:pPr>
        <w:tabs>
          <w:tab w:val="left" w:pos="142"/>
        </w:tabs>
        <w:jc w:val="both"/>
        <w:rPr>
          <w:color w:val="000000"/>
          <w:sz w:val="20"/>
          <w:szCs w:val="20"/>
          <w:lang w:val="ro-RO"/>
        </w:rPr>
      </w:pPr>
      <w:r w:rsidRPr="00672E0C">
        <w:rPr>
          <w:color w:val="000000"/>
          <w:sz w:val="20"/>
          <w:szCs w:val="20"/>
          <w:lang w:val="ro-RO"/>
        </w:rPr>
        <w:t>    Numele și prenumele candidatului:___________________________ </w:t>
      </w:r>
    </w:p>
    <w:p w:rsidR="00C14A0C" w:rsidRPr="00672E0C" w:rsidRDefault="00C14A0C" w:rsidP="00C14A0C">
      <w:pPr>
        <w:tabs>
          <w:tab w:val="left" w:pos="142"/>
        </w:tabs>
        <w:jc w:val="both"/>
        <w:rPr>
          <w:color w:val="000000"/>
          <w:sz w:val="20"/>
          <w:szCs w:val="20"/>
          <w:lang w:val="ro-RO"/>
        </w:rPr>
      </w:pPr>
    </w:p>
    <w:p w:rsidR="00C14A0C" w:rsidRPr="00672E0C" w:rsidRDefault="00C14A0C" w:rsidP="00C14A0C">
      <w:pPr>
        <w:tabs>
          <w:tab w:val="left" w:pos="142"/>
        </w:tabs>
        <w:jc w:val="both"/>
        <w:rPr>
          <w:color w:val="000000"/>
          <w:sz w:val="20"/>
          <w:szCs w:val="20"/>
          <w:lang w:val="ro-RO"/>
        </w:rPr>
      </w:pPr>
      <w:r w:rsidRPr="00672E0C">
        <w:rPr>
          <w:color w:val="000000"/>
          <w:sz w:val="20"/>
          <w:szCs w:val="20"/>
          <w:lang w:val="ro-RO"/>
        </w:rPr>
        <w:t xml:space="preserve">    Datele de contact ale candidatului: ___________________________</w:t>
      </w:r>
    </w:p>
    <w:p w:rsidR="00C14A0C" w:rsidRPr="00672E0C" w:rsidRDefault="00C14A0C" w:rsidP="00C14A0C">
      <w:pPr>
        <w:tabs>
          <w:tab w:val="left" w:pos="142"/>
        </w:tabs>
        <w:jc w:val="both"/>
        <w:rPr>
          <w:color w:val="000000"/>
          <w:sz w:val="20"/>
          <w:szCs w:val="20"/>
          <w:lang w:val="ro-RO"/>
        </w:rPr>
      </w:pPr>
    </w:p>
    <w:p w:rsidR="00C14A0C" w:rsidRPr="00672E0C" w:rsidRDefault="00C14A0C" w:rsidP="00C14A0C">
      <w:pPr>
        <w:jc w:val="both"/>
        <w:rPr>
          <w:color w:val="000000"/>
          <w:sz w:val="20"/>
          <w:szCs w:val="20"/>
          <w:lang w:val="ro-RO"/>
        </w:rPr>
      </w:pPr>
      <w:r w:rsidRPr="00672E0C">
        <w:rPr>
          <w:color w:val="000000"/>
          <w:sz w:val="20"/>
          <w:szCs w:val="20"/>
          <w:lang w:val="ro-RO"/>
        </w:rPr>
        <w:t xml:space="preserve">    Adresa: ________________________________________________ </w:t>
      </w:r>
    </w:p>
    <w:p w:rsidR="00C14A0C" w:rsidRPr="00672E0C" w:rsidRDefault="00C14A0C" w:rsidP="00C14A0C">
      <w:pPr>
        <w:jc w:val="both"/>
        <w:rPr>
          <w:color w:val="000000"/>
          <w:sz w:val="20"/>
          <w:szCs w:val="20"/>
          <w:lang w:val="ro-RO"/>
        </w:rPr>
      </w:pPr>
    </w:p>
    <w:p w:rsidR="00C14A0C" w:rsidRPr="00672E0C" w:rsidRDefault="00C14A0C" w:rsidP="00C14A0C">
      <w:pPr>
        <w:jc w:val="both"/>
        <w:rPr>
          <w:color w:val="000000"/>
          <w:sz w:val="20"/>
          <w:szCs w:val="20"/>
          <w:lang w:val="ro-RO"/>
        </w:rPr>
      </w:pPr>
      <w:r w:rsidRPr="00672E0C">
        <w:rPr>
          <w:color w:val="000000"/>
          <w:sz w:val="20"/>
          <w:szCs w:val="20"/>
          <w:lang w:val="ro-RO"/>
        </w:rPr>
        <w:t>    E-mail:  _______________________________</w:t>
      </w:r>
    </w:p>
    <w:p w:rsidR="00C14A0C" w:rsidRPr="00672E0C" w:rsidRDefault="00C14A0C" w:rsidP="00C14A0C">
      <w:pPr>
        <w:jc w:val="both"/>
        <w:rPr>
          <w:color w:val="000000"/>
          <w:sz w:val="20"/>
          <w:szCs w:val="20"/>
          <w:lang w:val="ro-RO"/>
        </w:rPr>
      </w:pPr>
    </w:p>
    <w:p w:rsidR="00C14A0C" w:rsidRPr="00672E0C" w:rsidRDefault="00C14A0C" w:rsidP="00C14A0C">
      <w:pPr>
        <w:jc w:val="both"/>
        <w:rPr>
          <w:color w:val="000000"/>
          <w:sz w:val="20"/>
          <w:szCs w:val="20"/>
          <w:lang w:val="ro-RO"/>
        </w:rPr>
      </w:pPr>
      <w:r w:rsidRPr="00672E0C">
        <w:rPr>
          <w:color w:val="000000"/>
          <w:sz w:val="20"/>
          <w:szCs w:val="20"/>
          <w:lang w:val="ro-RO"/>
        </w:rPr>
        <w:t>    Telefon:______________________________</w:t>
      </w:r>
    </w:p>
    <w:p w:rsidR="00C14A0C" w:rsidRPr="00672E0C" w:rsidRDefault="00C14A0C" w:rsidP="00C14A0C">
      <w:pPr>
        <w:jc w:val="both"/>
        <w:rPr>
          <w:color w:val="000000"/>
          <w:sz w:val="20"/>
          <w:szCs w:val="20"/>
          <w:lang w:val="ro-RO"/>
        </w:rPr>
      </w:pPr>
    </w:p>
    <w:p w:rsidR="00C14A0C" w:rsidRPr="00672E0C" w:rsidRDefault="00C14A0C" w:rsidP="00C14A0C">
      <w:pPr>
        <w:jc w:val="both"/>
        <w:rPr>
          <w:color w:val="000000"/>
          <w:sz w:val="20"/>
          <w:szCs w:val="20"/>
          <w:lang w:val="ro-RO"/>
        </w:rPr>
      </w:pPr>
      <w:r w:rsidRPr="00672E0C">
        <w:rPr>
          <w:color w:val="000000"/>
          <w:sz w:val="20"/>
          <w:szCs w:val="20"/>
          <w:lang w:val="ro-RO"/>
        </w:rPr>
        <w:t>    Persoane de contact pentru recomandări:</w:t>
      </w:r>
    </w:p>
    <w:tbl>
      <w:tblPr>
        <w:tblW w:w="9063" w:type="dxa"/>
        <w:jc w:val="center"/>
        <w:tblLook w:val="04A0" w:firstRow="1" w:lastRow="0" w:firstColumn="1" w:lastColumn="0" w:noHBand="0" w:noVBand="1"/>
      </w:tblPr>
      <w:tblGrid>
        <w:gridCol w:w="3654"/>
        <w:gridCol w:w="2370"/>
        <w:gridCol w:w="1444"/>
        <w:gridCol w:w="1595"/>
      </w:tblGrid>
      <w:tr w:rsidR="00C14A0C" w:rsidRPr="00672E0C" w:rsidTr="00CC513E">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C14A0C" w:rsidRPr="00672E0C" w:rsidRDefault="00C14A0C" w:rsidP="00CC513E">
            <w:pPr>
              <w:spacing w:line="256" w:lineRule="auto"/>
              <w:jc w:val="center"/>
              <w:rPr>
                <w:color w:val="000000"/>
                <w:sz w:val="20"/>
                <w:szCs w:val="20"/>
                <w:lang w:val="ro-RO"/>
              </w:rPr>
            </w:pPr>
            <w:r w:rsidRPr="00672E0C">
              <w:rPr>
                <w:color w:val="000000"/>
                <w:sz w:val="20"/>
                <w:szCs w:val="20"/>
                <w:lang w:val="ro-RO"/>
              </w:rPr>
              <w:t>Numele și prenumele</w:t>
            </w: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C14A0C" w:rsidRPr="00672E0C" w:rsidRDefault="00C14A0C" w:rsidP="00CC513E">
            <w:pPr>
              <w:spacing w:line="256" w:lineRule="auto"/>
              <w:jc w:val="center"/>
              <w:rPr>
                <w:color w:val="000000"/>
                <w:sz w:val="20"/>
                <w:szCs w:val="20"/>
                <w:lang w:val="ro-RO"/>
              </w:rPr>
            </w:pPr>
            <w:r w:rsidRPr="00672E0C">
              <w:rPr>
                <w:color w:val="000000"/>
                <w:sz w:val="20"/>
                <w:szCs w:val="20"/>
                <w:lang w:val="ro-RO"/>
              </w:rPr>
              <w:t>Instituția</w:t>
            </w:r>
          </w:p>
        </w:tc>
        <w:tc>
          <w:tcPr>
            <w:tcW w:w="144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C14A0C" w:rsidRPr="00672E0C" w:rsidRDefault="00C14A0C" w:rsidP="00CC513E">
            <w:pPr>
              <w:spacing w:line="256" w:lineRule="auto"/>
              <w:jc w:val="center"/>
              <w:rPr>
                <w:color w:val="000000"/>
                <w:sz w:val="20"/>
                <w:szCs w:val="20"/>
                <w:lang w:val="ro-RO"/>
              </w:rPr>
            </w:pPr>
            <w:r w:rsidRPr="00672E0C">
              <w:rPr>
                <w:color w:val="000000"/>
                <w:sz w:val="20"/>
                <w:szCs w:val="20"/>
                <w:lang w:val="ro-RO"/>
              </w:rPr>
              <w:t>Funcția</w:t>
            </w:r>
          </w:p>
        </w:tc>
        <w:tc>
          <w:tcPr>
            <w:tcW w:w="159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C14A0C" w:rsidRPr="00672E0C" w:rsidRDefault="00C14A0C" w:rsidP="00CC513E">
            <w:pPr>
              <w:spacing w:line="256" w:lineRule="auto"/>
              <w:jc w:val="center"/>
              <w:rPr>
                <w:color w:val="000000"/>
                <w:sz w:val="20"/>
                <w:szCs w:val="20"/>
                <w:lang w:val="ro-RO"/>
              </w:rPr>
            </w:pPr>
            <w:r w:rsidRPr="00672E0C">
              <w:rPr>
                <w:color w:val="000000"/>
                <w:sz w:val="20"/>
                <w:szCs w:val="20"/>
                <w:lang w:val="ro-RO"/>
              </w:rPr>
              <w:t>Numărul de telefon</w:t>
            </w:r>
          </w:p>
        </w:tc>
      </w:tr>
      <w:tr w:rsidR="00C14A0C" w:rsidRPr="00672E0C" w:rsidTr="00CC513E">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14A0C" w:rsidRPr="00672E0C" w:rsidRDefault="00C14A0C" w:rsidP="00CC513E">
            <w:pPr>
              <w:spacing w:line="256" w:lineRule="auto"/>
              <w:jc w:val="center"/>
              <w:rPr>
                <w:color w:val="000000"/>
                <w:sz w:val="20"/>
                <w:szCs w:val="20"/>
                <w:lang w:val="ro-RO"/>
              </w:rPr>
            </w:pP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14A0C" w:rsidRPr="00672E0C" w:rsidRDefault="00C14A0C" w:rsidP="00CC513E">
            <w:pPr>
              <w:spacing w:line="256" w:lineRule="auto"/>
              <w:jc w:val="center"/>
              <w:rPr>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14A0C" w:rsidRPr="00672E0C" w:rsidRDefault="00C14A0C" w:rsidP="00CC513E">
            <w:pPr>
              <w:spacing w:line="256" w:lineRule="auto"/>
              <w:jc w:val="center"/>
              <w:rPr>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14A0C" w:rsidRPr="00672E0C" w:rsidRDefault="00C14A0C" w:rsidP="00CC513E">
            <w:pPr>
              <w:spacing w:line="256" w:lineRule="auto"/>
              <w:jc w:val="center"/>
              <w:rPr>
                <w:color w:val="000000"/>
                <w:sz w:val="20"/>
                <w:szCs w:val="20"/>
                <w:lang w:val="ro-RO"/>
              </w:rPr>
            </w:pPr>
          </w:p>
        </w:tc>
      </w:tr>
    </w:tbl>
    <w:p w:rsidR="00C14A0C" w:rsidRPr="00672E0C" w:rsidRDefault="00C14A0C" w:rsidP="00C14A0C">
      <w:pPr>
        <w:jc w:val="both"/>
        <w:rPr>
          <w:color w:val="000000"/>
          <w:sz w:val="20"/>
          <w:szCs w:val="20"/>
          <w:lang w:val="ro-RO"/>
        </w:rPr>
      </w:pPr>
      <w:r w:rsidRPr="00672E0C">
        <w:rPr>
          <w:rStyle w:val="l5def1"/>
          <w:sz w:val="20"/>
          <w:szCs w:val="20"/>
          <w:lang w:val="ro-RO"/>
        </w:rPr>
        <w:t xml:space="preserve">    Anexez prezentei cereri dosarul cu actele solicitate.</w:t>
      </w:r>
      <w:r w:rsidRPr="00672E0C">
        <w:rPr>
          <w:color w:val="000000"/>
          <w:sz w:val="20"/>
          <w:szCs w:val="20"/>
          <w:lang w:val="ro-RO"/>
        </w:rPr>
        <w:t xml:space="preserve">  </w:t>
      </w:r>
    </w:p>
    <w:p w:rsidR="00C14A0C" w:rsidRPr="00672E0C" w:rsidRDefault="00C14A0C" w:rsidP="00C14A0C">
      <w:pPr>
        <w:jc w:val="both"/>
        <w:rPr>
          <w:color w:val="000000"/>
          <w:sz w:val="20"/>
          <w:szCs w:val="20"/>
          <w:lang w:val="ro-RO"/>
        </w:rPr>
      </w:pPr>
      <w:r w:rsidRPr="00672E0C">
        <w:rPr>
          <w:color w:val="000000"/>
          <w:sz w:val="20"/>
          <w:szCs w:val="20"/>
          <w:lang w:val="ro-RO"/>
        </w:rPr>
        <w:t xml:space="preserve">    </w:t>
      </w:r>
      <w:r w:rsidRPr="00672E0C">
        <w:rPr>
          <w:rStyle w:val="l5def2"/>
          <w:rFonts w:ascii="Times New Roman" w:hAnsi="Times New Roman" w:cs="Times New Roman"/>
          <w:sz w:val="20"/>
          <w:szCs w:val="20"/>
          <w:lang w:val="ro-RO"/>
        </w:rPr>
        <w:t>Menționez că am luat cunoştinţă de condiţiile de desfăşurare a concursului.</w:t>
      </w:r>
      <w:r w:rsidRPr="00672E0C">
        <w:rPr>
          <w:color w:val="000000"/>
          <w:sz w:val="20"/>
          <w:szCs w:val="20"/>
          <w:lang w:val="ro-RO"/>
        </w:rPr>
        <w:t xml:space="preserve">  </w:t>
      </w:r>
    </w:p>
    <w:p w:rsidR="00C14A0C" w:rsidRPr="00672E0C" w:rsidRDefault="00C14A0C" w:rsidP="00C14A0C">
      <w:pPr>
        <w:tabs>
          <w:tab w:val="left" w:pos="142"/>
        </w:tabs>
        <w:jc w:val="both"/>
        <w:rPr>
          <w:color w:val="000000"/>
          <w:sz w:val="20"/>
          <w:szCs w:val="20"/>
          <w:lang w:val="ro-RO"/>
        </w:rPr>
      </w:pPr>
      <w:r w:rsidRPr="00672E0C">
        <w:rPr>
          <w:color w:val="000000"/>
          <w:sz w:val="20"/>
          <w:szCs w:val="20"/>
          <w:lang w:val="ro-RO"/>
        </w:rPr>
        <w:t xml:space="preserve">    </w:t>
      </w:r>
      <w:r w:rsidRPr="00672E0C">
        <w:rPr>
          <w:rStyle w:val="l5def3"/>
          <w:rFonts w:ascii="Times New Roman" w:hAnsi="Times New Roman" w:cs="Times New Roman"/>
          <w:sz w:val="20"/>
          <w:szCs w:val="20"/>
          <w:lang w:val="ro-RO"/>
        </w:rPr>
        <w:t xml:space="preserve">Cunoscând prevederile art. 4 </w:t>
      </w:r>
      <w:hyperlink r:id="rId10" w:history="1">
        <w:r w:rsidRPr="00672E0C">
          <w:rPr>
            <w:rStyle w:val="Hyperlink"/>
            <w:sz w:val="20"/>
            <w:szCs w:val="20"/>
            <w:lang w:val="ro-RO"/>
          </w:rPr>
          <w:t>pct. 2</w:t>
        </w:r>
      </w:hyperlink>
      <w:r w:rsidRPr="00672E0C">
        <w:rPr>
          <w:rStyle w:val="l5def3"/>
          <w:rFonts w:ascii="Times New Roman" w:hAnsi="Times New Roman" w:cs="Times New Roman"/>
          <w:sz w:val="20"/>
          <w:szCs w:val="20"/>
          <w:lang w:val="ro-RO"/>
        </w:rPr>
        <w:t xml:space="preserve"> şi </w:t>
      </w:r>
      <w:hyperlink r:id="rId11" w:history="1">
        <w:r w:rsidRPr="00672E0C">
          <w:rPr>
            <w:rStyle w:val="Hyperlink"/>
            <w:sz w:val="20"/>
            <w:szCs w:val="20"/>
            <w:lang w:val="ro-RO"/>
          </w:rPr>
          <w:t>11</w:t>
        </w:r>
      </w:hyperlink>
      <w:r w:rsidRPr="00672E0C">
        <w:rPr>
          <w:rStyle w:val="l5def3"/>
          <w:rFonts w:ascii="Times New Roman" w:hAnsi="Times New Roman" w:cs="Times New Roman"/>
          <w:sz w:val="20"/>
          <w:szCs w:val="20"/>
          <w:lang w:val="ro-RO"/>
        </w:rPr>
        <w:t xml:space="preserve"> şi art. 6 alin. (1) </w:t>
      </w:r>
      <w:hyperlink r:id="rId12" w:history="1">
        <w:r w:rsidRPr="00672E0C">
          <w:rPr>
            <w:rStyle w:val="Hyperlink"/>
            <w:sz w:val="20"/>
            <w:szCs w:val="20"/>
            <w:lang w:val="ro-RO"/>
          </w:rPr>
          <w:t>lit. a)</w:t>
        </w:r>
      </w:hyperlink>
      <w:r w:rsidRPr="00672E0C">
        <w:rPr>
          <w:rStyle w:val="l5def3"/>
          <w:rFonts w:ascii="Times New Roman" w:hAnsi="Times New Roman" w:cs="Times New Roman"/>
          <w:sz w:val="20"/>
          <w:szCs w:val="20"/>
          <w:lang w:val="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13" w:history="1">
        <w:r w:rsidRPr="00672E0C">
          <w:rPr>
            <w:rStyle w:val="Hyperlink"/>
            <w:sz w:val="20"/>
            <w:szCs w:val="20"/>
            <w:lang w:val="ro-RO"/>
          </w:rPr>
          <w:t>95/46/CE</w:t>
        </w:r>
      </w:hyperlink>
      <w:r w:rsidRPr="00672E0C">
        <w:rPr>
          <w:rStyle w:val="l5def3"/>
          <w:rFonts w:ascii="Times New Roman" w:hAnsi="Times New Roman" w:cs="Times New Roman"/>
          <w:sz w:val="20"/>
          <w:szCs w:val="20"/>
          <w:lang w:val="ro-RO"/>
        </w:rPr>
        <w:t xml:space="preserve"> (Regulamentul general privind protecţia datelor), în ceea ce priveşte consimţământul cu privire la prelucrarea datelor cu caracter personal declar următoarele:</w:t>
      </w:r>
      <w:r w:rsidRPr="00672E0C">
        <w:rPr>
          <w:color w:val="000000"/>
          <w:sz w:val="20"/>
          <w:szCs w:val="20"/>
          <w:lang w:val="ro-RO"/>
        </w:rPr>
        <w:t xml:space="preserve">  </w:t>
      </w:r>
    </w:p>
    <w:p w:rsidR="00C14A0C" w:rsidRPr="00672E0C" w:rsidRDefault="00C14A0C" w:rsidP="00C14A0C">
      <w:pPr>
        <w:jc w:val="both"/>
        <w:rPr>
          <w:color w:val="000000"/>
          <w:sz w:val="20"/>
          <w:szCs w:val="20"/>
          <w:lang w:val="ro-RO"/>
        </w:rPr>
      </w:pPr>
      <w:r w:rsidRPr="00672E0C">
        <w:rPr>
          <w:color w:val="000000"/>
          <w:sz w:val="20"/>
          <w:szCs w:val="20"/>
          <w:lang w:val="ro-RO"/>
        </w:rPr>
        <w:t xml:space="preserve">    </w:t>
      </w:r>
      <w:r w:rsidRPr="00672E0C">
        <w:rPr>
          <w:rStyle w:val="l5def4"/>
          <w:rFonts w:ascii="Times New Roman" w:hAnsi="Times New Roman" w:cs="Times New Roman"/>
          <w:sz w:val="20"/>
          <w:szCs w:val="20"/>
          <w:lang w:val="ro-RO"/>
        </w:rPr>
        <w:t>Îmi exprim consimţământul (___)</w:t>
      </w:r>
      <w:r w:rsidRPr="00672E0C">
        <w:rPr>
          <w:color w:val="000000"/>
          <w:sz w:val="20"/>
          <w:szCs w:val="20"/>
          <w:lang w:val="ro-RO"/>
        </w:rPr>
        <w:t xml:space="preserve">  </w:t>
      </w:r>
    </w:p>
    <w:p w:rsidR="00C14A0C" w:rsidRPr="00672E0C" w:rsidRDefault="00C14A0C" w:rsidP="00C14A0C">
      <w:pPr>
        <w:jc w:val="both"/>
        <w:rPr>
          <w:color w:val="000000"/>
          <w:sz w:val="20"/>
          <w:szCs w:val="20"/>
          <w:lang w:val="ro-RO"/>
        </w:rPr>
      </w:pPr>
      <w:r w:rsidRPr="00672E0C">
        <w:rPr>
          <w:color w:val="000000"/>
          <w:sz w:val="20"/>
          <w:szCs w:val="20"/>
          <w:lang w:val="ro-RO"/>
        </w:rPr>
        <w:t xml:space="preserve">    </w:t>
      </w:r>
      <w:r w:rsidRPr="00672E0C">
        <w:rPr>
          <w:rStyle w:val="l5def5"/>
          <w:rFonts w:ascii="Times New Roman" w:hAnsi="Times New Roman" w:cs="Times New Roman"/>
          <w:sz w:val="20"/>
          <w:szCs w:val="20"/>
          <w:lang w:val="ro-RO"/>
        </w:rPr>
        <w:t xml:space="preserve">Nu îmi exprim consimţământul </w:t>
      </w:r>
      <w:r w:rsidRPr="00672E0C">
        <w:rPr>
          <w:rStyle w:val="l5def4"/>
          <w:rFonts w:ascii="Times New Roman" w:hAnsi="Times New Roman" w:cs="Times New Roman"/>
          <w:sz w:val="20"/>
          <w:szCs w:val="20"/>
          <w:lang w:val="ro-RO"/>
        </w:rPr>
        <w:t xml:space="preserve">(___) </w:t>
      </w:r>
      <w:r w:rsidRPr="00672E0C">
        <w:rPr>
          <w:rStyle w:val="l5def6"/>
          <w:rFonts w:ascii="Times New Roman" w:hAnsi="Times New Roman" w:cs="Times New Roman"/>
          <w:sz w:val="20"/>
          <w:szCs w:val="20"/>
          <w:lang w:val="ro-RO"/>
        </w:rPr>
        <w:t>cu privire la transmiterea informaţiilor şi documentelor, inclusiv date cu caracter personal necesare îndeplinirii atribuţiilor membrilor comisiei de concurs, membrilor comisiei de soluţionare a contestaţiilor şi ale secretarului, în format electronic.</w:t>
      </w:r>
      <w:r w:rsidRPr="00672E0C">
        <w:rPr>
          <w:color w:val="000000"/>
          <w:sz w:val="20"/>
          <w:szCs w:val="20"/>
          <w:lang w:val="ro-RO"/>
        </w:rPr>
        <w:t> </w:t>
      </w:r>
    </w:p>
    <w:p w:rsidR="00C14A0C" w:rsidRPr="00672E0C" w:rsidRDefault="00C14A0C" w:rsidP="00C14A0C">
      <w:pPr>
        <w:jc w:val="both"/>
        <w:rPr>
          <w:color w:val="000000"/>
          <w:sz w:val="20"/>
          <w:szCs w:val="20"/>
          <w:lang w:val="ro-RO"/>
        </w:rPr>
      </w:pPr>
    </w:p>
    <w:p w:rsidR="00C14A0C" w:rsidRPr="00672E0C" w:rsidRDefault="00C14A0C" w:rsidP="00C14A0C">
      <w:pPr>
        <w:jc w:val="both"/>
        <w:rPr>
          <w:color w:val="000000"/>
          <w:sz w:val="20"/>
          <w:szCs w:val="20"/>
          <w:lang w:val="ro-RO"/>
        </w:rPr>
      </w:pPr>
      <w:r w:rsidRPr="00672E0C">
        <w:rPr>
          <w:color w:val="000000"/>
          <w:sz w:val="20"/>
          <w:szCs w:val="20"/>
          <w:lang w:val="ro-RO"/>
        </w:rPr>
        <w:t xml:space="preserve">    </w:t>
      </w:r>
      <w:r w:rsidRPr="00672E0C">
        <w:rPr>
          <w:rStyle w:val="l5def7"/>
          <w:rFonts w:ascii="Times New Roman" w:hAnsi="Times New Roman" w:cs="Times New Roman"/>
          <w:sz w:val="20"/>
          <w:szCs w:val="20"/>
          <w:lang w:val="ro-RO"/>
        </w:rPr>
        <w:t xml:space="preserve">Îmi exprim consimţământul </w:t>
      </w:r>
      <w:r w:rsidRPr="00672E0C">
        <w:rPr>
          <w:rStyle w:val="l5def4"/>
          <w:rFonts w:ascii="Times New Roman" w:hAnsi="Times New Roman" w:cs="Times New Roman"/>
          <w:sz w:val="20"/>
          <w:szCs w:val="20"/>
          <w:lang w:val="ro-RO"/>
        </w:rPr>
        <w:t>(___)</w:t>
      </w:r>
      <w:r w:rsidRPr="00672E0C">
        <w:rPr>
          <w:color w:val="000000"/>
          <w:sz w:val="20"/>
          <w:szCs w:val="20"/>
          <w:lang w:val="ro-RO"/>
        </w:rPr>
        <w:t xml:space="preserve">  </w:t>
      </w:r>
    </w:p>
    <w:p w:rsidR="00C14A0C" w:rsidRPr="00672E0C" w:rsidRDefault="00C14A0C" w:rsidP="00C14A0C">
      <w:pPr>
        <w:jc w:val="both"/>
        <w:rPr>
          <w:color w:val="000000"/>
          <w:sz w:val="20"/>
          <w:szCs w:val="20"/>
          <w:lang w:val="ro-RO"/>
        </w:rPr>
      </w:pPr>
      <w:r w:rsidRPr="00672E0C">
        <w:rPr>
          <w:color w:val="000000"/>
          <w:sz w:val="20"/>
          <w:szCs w:val="20"/>
          <w:lang w:val="ro-RO"/>
        </w:rPr>
        <w:t xml:space="preserve">    </w:t>
      </w:r>
      <w:r w:rsidRPr="00672E0C">
        <w:rPr>
          <w:rStyle w:val="l5def8"/>
          <w:rFonts w:ascii="Times New Roman" w:hAnsi="Times New Roman" w:cs="Times New Roman"/>
          <w:sz w:val="20"/>
          <w:szCs w:val="20"/>
          <w:lang w:val="ro-RO"/>
        </w:rPr>
        <w:t xml:space="preserve">Nu îmi exprim consimţământul </w:t>
      </w:r>
      <w:r w:rsidRPr="00672E0C">
        <w:rPr>
          <w:rStyle w:val="l5def4"/>
          <w:rFonts w:ascii="Times New Roman" w:hAnsi="Times New Roman" w:cs="Times New Roman"/>
          <w:sz w:val="20"/>
          <w:szCs w:val="20"/>
          <w:lang w:val="ro-RO"/>
        </w:rPr>
        <w:t>(___)</w:t>
      </w:r>
      <w:r w:rsidRPr="00672E0C">
        <w:rPr>
          <w:color w:val="000000"/>
          <w:sz w:val="20"/>
          <w:szCs w:val="20"/>
          <w:lang w:val="ro-RO"/>
        </w:rPr>
        <w:t xml:space="preserve">  </w:t>
      </w:r>
    </w:p>
    <w:p w:rsidR="00C14A0C" w:rsidRPr="00672E0C" w:rsidRDefault="00C14A0C" w:rsidP="00C14A0C">
      <w:pPr>
        <w:jc w:val="both"/>
        <w:rPr>
          <w:color w:val="000000"/>
          <w:sz w:val="20"/>
          <w:szCs w:val="20"/>
          <w:lang w:val="ro-RO"/>
        </w:rPr>
      </w:pPr>
      <w:r w:rsidRPr="00672E0C">
        <w:rPr>
          <w:rStyle w:val="l5def9"/>
          <w:rFonts w:ascii="Times New Roman" w:hAnsi="Times New Roman" w:cs="Times New Roman"/>
          <w:sz w:val="20"/>
          <w:szCs w:val="20"/>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Pr="00672E0C">
        <w:rPr>
          <w:color w:val="000000"/>
          <w:sz w:val="20"/>
          <w:szCs w:val="20"/>
          <w:lang w:val="ro-RO"/>
        </w:rPr>
        <w:t xml:space="preserve">  </w:t>
      </w:r>
    </w:p>
    <w:p w:rsidR="00C14A0C" w:rsidRPr="00672E0C" w:rsidRDefault="00C14A0C" w:rsidP="00C14A0C">
      <w:pPr>
        <w:jc w:val="both"/>
        <w:rPr>
          <w:color w:val="000000"/>
          <w:sz w:val="20"/>
          <w:szCs w:val="20"/>
          <w:lang w:val="ro-RO"/>
        </w:rPr>
      </w:pPr>
      <w:r w:rsidRPr="00672E0C">
        <w:rPr>
          <w:color w:val="000000"/>
          <w:sz w:val="20"/>
          <w:szCs w:val="20"/>
          <w:lang w:val="ro-RO"/>
        </w:rPr>
        <w:t xml:space="preserve">    </w:t>
      </w:r>
    </w:p>
    <w:p w:rsidR="00C14A0C" w:rsidRPr="00672E0C" w:rsidRDefault="00C14A0C" w:rsidP="00C14A0C">
      <w:pPr>
        <w:jc w:val="both"/>
        <w:rPr>
          <w:color w:val="000000"/>
          <w:sz w:val="20"/>
          <w:szCs w:val="20"/>
          <w:lang w:val="ro-RO"/>
        </w:rPr>
      </w:pPr>
      <w:r w:rsidRPr="00672E0C">
        <w:rPr>
          <w:rStyle w:val="l5def10"/>
          <w:rFonts w:ascii="Times New Roman" w:hAnsi="Times New Roman" w:cs="Times New Roman"/>
          <w:sz w:val="20"/>
          <w:szCs w:val="20"/>
          <w:lang w:val="ro-RO"/>
        </w:rPr>
        <w:t xml:space="preserve">    Îmi exprim consimţământul </w:t>
      </w:r>
      <w:r w:rsidRPr="00672E0C">
        <w:rPr>
          <w:rStyle w:val="l5def4"/>
          <w:rFonts w:ascii="Times New Roman" w:hAnsi="Times New Roman" w:cs="Times New Roman"/>
          <w:sz w:val="20"/>
          <w:szCs w:val="20"/>
          <w:lang w:val="ro-RO"/>
        </w:rPr>
        <w:t>(___)</w:t>
      </w:r>
      <w:r w:rsidRPr="00672E0C">
        <w:rPr>
          <w:color w:val="000000"/>
          <w:sz w:val="20"/>
          <w:szCs w:val="20"/>
          <w:lang w:val="ro-RO"/>
        </w:rPr>
        <w:t xml:space="preserve">  </w:t>
      </w:r>
    </w:p>
    <w:p w:rsidR="00C14A0C" w:rsidRPr="00672E0C" w:rsidRDefault="00C14A0C" w:rsidP="00C14A0C">
      <w:pPr>
        <w:jc w:val="both"/>
        <w:rPr>
          <w:rStyle w:val="l5def4"/>
          <w:rFonts w:ascii="Times New Roman" w:hAnsi="Times New Roman" w:cs="Times New Roman"/>
          <w:sz w:val="20"/>
          <w:szCs w:val="20"/>
        </w:rPr>
      </w:pPr>
      <w:r w:rsidRPr="00672E0C">
        <w:rPr>
          <w:color w:val="000000"/>
          <w:sz w:val="20"/>
          <w:szCs w:val="20"/>
          <w:lang w:val="ro-RO"/>
        </w:rPr>
        <w:t xml:space="preserve">    </w:t>
      </w:r>
      <w:r w:rsidRPr="00672E0C">
        <w:rPr>
          <w:rStyle w:val="l5def11"/>
          <w:rFonts w:ascii="Times New Roman" w:hAnsi="Times New Roman" w:cs="Times New Roman"/>
          <w:sz w:val="20"/>
          <w:szCs w:val="20"/>
          <w:lang w:val="ro-RO"/>
        </w:rPr>
        <w:t xml:space="preserve">Nu îmi exprim consimţământul </w:t>
      </w:r>
      <w:r w:rsidRPr="00672E0C">
        <w:rPr>
          <w:rStyle w:val="l5def4"/>
          <w:rFonts w:ascii="Times New Roman" w:hAnsi="Times New Roman" w:cs="Times New Roman"/>
          <w:sz w:val="20"/>
          <w:szCs w:val="20"/>
          <w:lang w:val="ro-RO"/>
        </w:rPr>
        <w:t xml:space="preserve">(___) </w:t>
      </w:r>
    </w:p>
    <w:p w:rsidR="00C14A0C" w:rsidRPr="00672E0C" w:rsidRDefault="00C14A0C" w:rsidP="00C14A0C">
      <w:pPr>
        <w:jc w:val="both"/>
      </w:pPr>
      <w:r w:rsidRPr="00672E0C">
        <w:rPr>
          <w:rStyle w:val="l5def12"/>
          <w:sz w:val="20"/>
          <w:szCs w:val="20"/>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Pr="00672E0C">
        <w:rPr>
          <w:color w:val="000000"/>
          <w:sz w:val="20"/>
          <w:szCs w:val="20"/>
          <w:lang w:val="ro-RO"/>
        </w:rPr>
        <w:t xml:space="preserve">  </w:t>
      </w:r>
    </w:p>
    <w:p w:rsidR="00C14A0C" w:rsidRPr="00672E0C" w:rsidRDefault="00C14A0C" w:rsidP="00C14A0C">
      <w:pPr>
        <w:jc w:val="both"/>
        <w:rPr>
          <w:color w:val="000000"/>
          <w:sz w:val="20"/>
          <w:szCs w:val="20"/>
          <w:lang w:val="ro-RO"/>
        </w:rPr>
      </w:pPr>
      <w:r w:rsidRPr="00672E0C">
        <w:rPr>
          <w:color w:val="000000"/>
          <w:sz w:val="20"/>
          <w:szCs w:val="20"/>
          <w:lang w:val="ro-RO"/>
        </w:rPr>
        <w:t xml:space="preserve">    </w:t>
      </w:r>
    </w:p>
    <w:p w:rsidR="00C14A0C" w:rsidRPr="00672E0C" w:rsidRDefault="00C14A0C" w:rsidP="00C14A0C">
      <w:pPr>
        <w:jc w:val="both"/>
        <w:rPr>
          <w:color w:val="000000"/>
          <w:sz w:val="20"/>
          <w:szCs w:val="20"/>
          <w:lang w:val="ro-RO"/>
        </w:rPr>
      </w:pPr>
      <w:r w:rsidRPr="00672E0C">
        <w:rPr>
          <w:rStyle w:val="l5def13"/>
          <w:sz w:val="20"/>
          <w:szCs w:val="20"/>
          <w:lang w:val="ro-RO"/>
        </w:rPr>
        <w:t xml:space="preserve">    Declar pe propria răspundere că în perioada lucrată nu mi s-a aplicat nicio sancţiune disciplinară/mi s-a aplicat sancţiunea disciplinară . . . . . . . . . . .</w:t>
      </w:r>
      <w:r w:rsidRPr="00672E0C">
        <w:rPr>
          <w:color w:val="000000"/>
          <w:sz w:val="20"/>
          <w:szCs w:val="20"/>
          <w:lang w:val="ro-RO"/>
        </w:rPr>
        <w:t xml:space="preserve">  </w:t>
      </w:r>
    </w:p>
    <w:p w:rsidR="00C14A0C" w:rsidRPr="00672E0C" w:rsidRDefault="00C14A0C" w:rsidP="00C14A0C">
      <w:pPr>
        <w:jc w:val="both"/>
        <w:rPr>
          <w:color w:val="000000"/>
          <w:sz w:val="20"/>
          <w:szCs w:val="20"/>
          <w:lang w:val="ro-RO"/>
        </w:rPr>
      </w:pPr>
      <w:r w:rsidRPr="00672E0C">
        <w:rPr>
          <w:color w:val="000000"/>
          <w:sz w:val="20"/>
          <w:szCs w:val="20"/>
          <w:lang w:val="ro-RO"/>
        </w:rPr>
        <w:t xml:space="preserve">    </w:t>
      </w:r>
    </w:p>
    <w:p w:rsidR="00C14A0C" w:rsidRPr="00672E0C" w:rsidRDefault="00C14A0C" w:rsidP="00C14A0C">
      <w:pPr>
        <w:jc w:val="both"/>
        <w:rPr>
          <w:rStyle w:val="l5def14"/>
          <w:rFonts w:ascii="Times New Roman" w:hAnsi="Times New Roman" w:cs="Times New Roman"/>
          <w:sz w:val="20"/>
          <w:szCs w:val="20"/>
        </w:rPr>
      </w:pPr>
      <w:r w:rsidRPr="00672E0C">
        <w:rPr>
          <w:rStyle w:val="l5def14"/>
          <w:rFonts w:ascii="Times New Roman" w:hAnsi="Times New Roman" w:cs="Times New Roman"/>
          <w:sz w:val="20"/>
          <w:szCs w:val="20"/>
          <w:lang w:val="ro-RO"/>
        </w:rPr>
        <w:t xml:space="preserve">    Declar pe propria răspundere, cunoscând prevederile </w:t>
      </w:r>
      <w:hyperlink r:id="rId14" w:history="1">
        <w:r w:rsidRPr="00672E0C">
          <w:rPr>
            <w:rStyle w:val="Hyperlink"/>
            <w:sz w:val="20"/>
            <w:szCs w:val="20"/>
            <w:lang w:val="ro-RO"/>
          </w:rPr>
          <w:t>art. 326</w:t>
        </w:r>
      </w:hyperlink>
      <w:r w:rsidRPr="00672E0C">
        <w:rPr>
          <w:rStyle w:val="l5def14"/>
          <w:rFonts w:ascii="Times New Roman" w:hAnsi="Times New Roman" w:cs="Times New Roman"/>
          <w:sz w:val="20"/>
          <w:szCs w:val="20"/>
          <w:lang w:val="ro-RO"/>
        </w:rPr>
        <w:t xml:space="preserve"> din Codul penal cu privire la falsul în declaraţii, că datele furnizate în acest formular sunt adevărate.</w:t>
      </w:r>
    </w:p>
    <w:p w:rsidR="00C14A0C" w:rsidRPr="00672E0C" w:rsidRDefault="00C14A0C" w:rsidP="00C14A0C">
      <w:pPr>
        <w:jc w:val="both"/>
        <w:rPr>
          <w:color w:val="000000"/>
          <w:sz w:val="20"/>
          <w:szCs w:val="20"/>
          <w:lang w:val="ro-RO"/>
        </w:rPr>
      </w:pPr>
      <w:r w:rsidRPr="00672E0C">
        <w:rPr>
          <w:color w:val="000000"/>
          <w:sz w:val="20"/>
          <w:szCs w:val="20"/>
          <w:lang w:val="ro-RO"/>
        </w:rPr>
        <w:br/>
        <w:t xml:space="preserve">  </w:t>
      </w:r>
    </w:p>
    <w:p w:rsidR="00C14A0C" w:rsidRPr="00672E0C" w:rsidRDefault="00C14A0C" w:rsidP="00C14A0C">
      <w:pPr>
        <w:jc w:val="both"/>
        <w:rPr>
          <w:color w:val="000000"/>
          <w:sz w:val="20"/>
          <w:szCs w:val="20"/>
          <w:lang w:val="ro-RO"/>
        </w:rPr>
      </w:pPr>
    </w:p>
    <w:p w:rsidR="00C14A0C" w:rsidRPr="00672E0C" w:rsidRDefault="00C14A0C" w:rsidP="00C14A0C">
      <w:pPr>
        <w:rPr>
          <w:sz w:val="20"/>
          <w:szCs w:val="20"/>
          <w:lang w:val="ro-RO"/>
        </w:rPr>
      </w:pPr>
      <w:r w:rsidRPr="00672E0C">
        <w:rPr>
          <w:sz w:val="20"/>
          <w:szCs w:val="20"/>
          <w:lang w:val="ro-RO"/>
        </w:rPr>
        <w:t>Data :___________________</w:t>
      </w:r>
    </w:p>
    <w:p w:rsidR="00C14A0C" w:rsidRPr="00672E0C" w:rsidRDefault="00C14A0C" w:rsidP="00C14A0C">
      <w:pPr>
        <w:rPr>
          <w:sz w:val="20"/>
          <w:szCs w:val="20"/>
          <w:lang w:val="ro-RO"/>
        </w:rPr>
      </w:pPr>
      <w:r w:rsidRPr="00672E0C">
        <w:rPr>
          <w:sz w:val="20"/>
          <w:szCs w:val="20"/>
          <w:lang w:val="ro-RO"/>
        </w:rPr>
        <w:t>Semnatura : ______________</w:t>
      </w:r>
    </w:p>
    <w:p w:rsidR="00C14A0C" w:rsidRDefault="00C14A0C" w:rsidP="00C14A0C">
      <w:pPr>
        <w:rPr>
          <w:sz w:val="20"/>
          <w:szCs w:val="20"/>
          <w:lang w:val="ro-RO"/>
        </w:rPr>
      </w:pPr>
    </w:p>
    <w:p w:rsidR="00C14A0C" w:rsidRDefault="00C14A0C" w:rsidP="00C14A0C">
      <w:pPr>
        <w:rPr>
          <w:sz w:val="20"/>
          <w:szCs w:val="20"/>
          <w:lang w:val="ro-RO"/>
        </w:rPr>
      </w:pPr>
    </w:p>
    <w:p w:rsidR="00C14A0C" w:rsidRDefault="00C14A0C" w:rsidP="00C14A0C">
      <w:pPr>
        <w:rPr>
          <w:sz w:val="20"/>
          <w:szCs w:val="20"/>
          <w:lang w:val="ro-RO"/>
        </w:rPr>
      </w:pPr>
    </w:p>
    <w:p w:rsidR="00C14A0C" w:rsidRDefault="00C14A0C" w:rsidP="00C14A0C">
      <w:pPr>
        <w:rPr>
          <w:sz w:val="20"/>
          <w:szCs w:val="20"/>
          <w:lang w:val="ro-RO"/>
        </w:rPr>
      </w:pPr>
    </w:p>
    <w:p w:rsidR="00C14A0C" w:rsidRPr="00672E0C" w:rsidRDefault="00C14A0C" w:rsidP="00C14A0C">
      <w:pPr>
        <w:rPr>
          <w:sz w:val="20"/>
          <w:szCs w:val="20"/>
          <w:lang w:val="ro-RO"/>
        </w:rPr>
      </w:pPr>
    </w:p>
    <w:p w:rsidR="00C14A0C" w:rsidRPr="00672E0C" w:rsidRDefault="00C14A0C" w:rsidP="00C14A0C">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Denumire angajator</w:t>
      </w:r>
    </w:p>
    <w:p w:rsidR="00C14A0C" w:rsidRPr="00672E0C" w:rsidRDefault="00C14A0C" w:rsidP="00C14A0C">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Date de identificare ale angajatorului (adresă completă, CUI)</w:t>
      </w:r>
    </w:p>
    <w:p w:rsidR="00C14A0C" w:rsidRPr="00672E0C" w:rsidRDefault="00C14A0C" w:rsidP="00C14A0C">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Date de contact ale angajatorului (telefon, fax)</w:t>
      </w:r>
    </w:p>
    <w:p w:rsidR="00C14A0C" w:rsidRPr="00672E0C" w:rsidRDefault="00C14A0C" w:rsidP="00C14A0C">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Nr. de înregistrare</w:t>
      </w:r>
    </w:p>
    <w:p w:rsidR="00C14A0C" w:rsidRPr="00672E0C" w:rsidRDefault="00C14A0C" w:rsidP="00C14A0C">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 xml:space="preserve">Data înregistrării </w:t>
      </w:r>
    </w:p>
    <w:p w:rsidR="00C14A0C" w:rsidRPr="00672E0C" w:rsidRDefault="00C14A0C" w:rsidP="00C14A0C">
      <w:pPr>
        <w:pStyle w:val="NoSpacing"/>
        <w:jc w:val="both"/>
        <w:rPr>
          <w:rFonts w:ascii="Times New Roman" w:hAnsi="Times New Roman"/>
          <w:sz w:val="20"/>
          <w:szCs w:val="20"/>
          <w:lang w:val="ro-RO"/>
        </w:rPr>
      </w:pPr>
      <w:r w:rsidRPr="00672E0C">
        <w:rPr>
          <w:rFonts w:ascii="Times New Roman" w:hAnsi="Times New Roman"/>
          <w:sz w:val="20"/>
          <w:szCs w:val="20"/>
          <w:lang w:val="ro-RO"/>
        </w:rPr>
        <w:t>__________________________________________________________________________________________</w:t>
      </w:r>
    </w:p>
    <w:p w:rsidR="00C14A0C" w:rsidRPr="00672E0C" w:rsidRDefault="00C14A0C" w:rsidP="00C14A0C">
      <w:pPr>
        <w:pStyle w:val="NoSpacing"/>
        <w:jc w:val="center"/>
        <w:rPr>
          <w:rFonts w:ascii="Times New Roman" w:hAnsi="Times New Roman"/>
          <w:sz w:val="20"/>
          <w:szCs w:val="20"/>
          <w:lang w:val="ro-RO"/>
        </w:rPr>
      </w:pPr>
      <w:r w:rsidRPr="00672E0C">
        <w:rPr>
          <w:rFonts w:ascii="Times New Roman" w:hAnsi="Times New Roman"/>
          <w:b/>
          <w:bCs/>
          <w:sz w:val="20"/>
          <w:szCs w:val="20"/>
          <w:lang w:val="ro-RO"/>
        </w:rPr>
        <w:t>ADEVERINŢĂ</w:t>
      </w:r>
    </w:p>
    <w:p w:rsidR="00C14A0C" w:rsidRPr="00672E0C" w:rsidRDefault="00C14A0C" w:rsidP="00C14A0C">
      <w:pPr>
        <w:pStyle w:val="NoSpacing"/>
        <w:jc w:val="both"/>
        <w:rPr>
          <w:rFonts w:ascii="Times New Roman" w:hAnsi="Times New Roman"/>
          <w:sz w:val="20"/>
          <w:szCs w:val="20"/>
          <w:lang w:val="ro-RO"/>
        </w:rPr>
      </w:pPr>
      <w:r w:rsidRPr="00672E0C">
        <w:rPr>
          <w:rFonts w:ascii="Times New Roman" w:hAnsi="Times New Roman"/>
          <w:sz w:val="20"/>
          <w:szCs w:val="20"/>
          <w:lang w:val="ro-RO"/>
        </w:rPr>
        <w:tab/>
        <w:t>Prin prezenta se atestă faptul că dl/dna . . . . . . . . . ., posesor/posesoare al/a B.I./C.I . . . . . . . . . . . . . . . seria . . . . . . . . . . nr. . . . . . . . . . ., CNP . . . . . . . . . ., a fost/este angajatul . . . . . . . . . ., în baza actului administrativ de numire nr. . . . . . . . . . . . ./contractului individual de muncă, cu normă întreagă/cu timp parțial de . . . . . . . . . . ore/zi, încheiat pe durată determinată/nedeterminată, înregistrat în registrul general de evidență a salariaților cu nr. . . . . . . . . ./. . . . . . . . . ., în funcția/meseria/ocupația de</w:t>
      </w:r>
      <w:r w:rsidRPr="00672E0C">
        <w:rPr>
          <w:rFonts w:ascii="Times New Roman" w:hAnsi="Times New Roman"/>
          <w:sz w:val="20"/>
          <w:szCs w:val="20"/>
          <w:vertAlign w:val="superscript"/>
          <w:lang w:val="ro-RO"/>
        </w:rPr>
        <w:t>1</w:t>
      </w:r>
      <w:r w:rsidRPr="00672E0C">
        <w:rPr>
          <w:rFonts w:ascii="Times New Roman" w:hAnsi="Times New Roman"/>
          <w:sz w:val="20"/>
          <w:szCs w:val="20"/>
          <w:lang w:val="ro-RO"/>
        </w:rPr>
        <w:t>. . . . . . . .</w:t>
      </w:r>
    </w:p>
    <w:p w:rsidR="00C14A0C" w:rsidRPr="00672E0C" w:rsidRDefault="00C14A0C" w:rsidP="00C14A0C">
      <w:pPr>
        <w:pStyle w:val="NoSpacing"/>
        <w:jc w:val="both"/>
        <w:rPr>
          <w:rFonts w:ascii="Times New Roman" w:hAnsi="Times New Roman"/>
          <w:sz w:val="20"/>
          <w:szCs w:val="20"/>
          <w:lang w:val="ro-RO"/>
        </w:rPr>
      </w:pPr>
      <w:r w:rsidRPr="00672E0C">
        <w:rPr>
          <w:rFonts w:ascii="Times New Roman" w:hAnsi="Times New Roman"/>
          <w:sz w:val="20"/>
          <w:szCs w:val="20"/>
          <w:lang w:val="ro-RO"/>
        </w:rPr>
        <w:tab/>
        <w:t>Pentru exercitarea atribuțiilor stabilite în fișa postului aferentă contractului individual de muncă/actului administrativ de numire au fost solicitate studii de nivel</w:t>
      </w:r>
      <w:r w:rsidRPr="00672E0C">
        <w:rPr>
          <w:rFonts w:ascii="Times New Roman" w:hAnsi="Times New Roman"/>
          <w:position w:val="8"/>
          <w:sz w:val="20"/>
          <w:szCs w:val="20"/>
          <w:vertAlign w:val="superscript"/>
          <w:lang w:val="ro-RO"/>
        </w:rPr>
        <w:t>2</w:t>
      </w:r>
      <w:r w:rsidRPr="00672E0C">
        <w:rPr>
          <w:rFonts w:ascii="Times New Roman" w:hAnsi="Times New Roman"/>
          <w:sz w:val="20"/>
          <w:szCs w:val="20"/>
          <w:lang w:val="ro-RO"/>
        </w:rPr>
        <w:t xml:space="preserve"> . . . . . . . . . . . . . . , în specialitatea . . . . . . . . . . . . . . . .  .</w:t>
      </w:r>
    </w:p>
    <w:p w:rsidR="00C14A0C" w:rsidRPr="00672E0C" w:rsidRDefault="00C14A0C" w:rsidP="00C14A0C">
      <w:pPr>
        <w:pStyle w:val="NoSpacing"/>
        <w:jc w:val="both"/>
        <w:rPr>
          <w:rFonts w:ascii="Times New Roman" w:hAnsi="Times New Roman"/>
          <w:sz w:val="20"/>
          <w:szCs w:val="20"/>
          <w:lang w:val="ro-RO"/>
        </w:rPr>
      </w:pPr>
      <w:r w:rsidRPr="00672E0C">
        <w:rPr>
          <w:rFonts w:ascii="Times New Roman" w:hAnsi="Times New Roman"/>
          <w:sz w:val="20"/>
          <w:szCs w:val="20"/>
          <w:lang w:val="ro-RO"/>
        </w:rPr>
        <w:tab/>
        <w:t xml:space="preserve">Pe durata executării contractului individual de muncă/raporturilor de serviciu, dl/dna . . . . . . . . . . . . . . . . . a dobândit: </w:t>
      </w:r>
    </w:p>
    <w:p w:rsidR="00C14A0C" w:rsidRPr="00672E0C" w:rsidRDefault="00C14A0C" w:rsidP="00C14A0C">
      <w:pPr>
        <w:pStyle w:val="NoSpacing"/>
        <w:ind w:left="720"/>
        <w:jc w:val="both"/>
        <w:rPr>
          <w:rFonts w:ascii="Times New Roman" w:hAnsi="Times New Roman"/>
          <w:sz w:val="20"/>
          <w:szCs w:val="20"/>
          <w:lang w:val="ro-RO"/>
        </w:rPr>
      </w:pPr>
      <w:r w:rsidRPr="00672E0C">
        <w:rPr>
          <w:rFonts w:ascii="Times New Roman" w:hAnsi="Times New Roman"/>
          <w:sz w:val="20"/>
          <w:szCs w:val="20"/>
          <w:lang w:val="ro-RO"/>
        </w:rPr>
        <w:t>— vechime în muncă: . . . . . . . . . . ani . . . . . . . . . . luni . . . . . . . . . . zile;</w:t>
      </w:r>
    </w:p>
    <w:p w:rsidR="00C14A0C" w:rsidRPr="00672E0C" w:rsidRDefault="00C14A0C" w:rsidP="00C14A0C">
      <w:pPr>
        <w:pStyle w:val="NoSpacing"/>
        <w:ind w:left="720"/>
        <w:jc w:val="both"/>
        <w:rPr>
          <w:rFonts w:ascii="Times New Roman" w:hAnsi="Times New Roman"/>
          <w:sz w:val="20"/>
          <w:szCs w:val="20"/>
          <w:lang w:val="ro-RO"/>
        </w:rPr>
      </w:pPr>
      <w:r w:rsidRPr="00672E0C">
        <w:rPr>
          <w:rFonts w:ascii="Times New Roman" w:hAnsi="Times New Roman"/>
          <w:sz w:val="20"/>
          <w:szCs w:val="20"/>
          <w:lang w:val="ro-RO"/>
        </w:rPr>
        <w:t xml:space="preserve">— vechime în specialitatea studiilor: . . . . . . . . . . . . . . . ani . . . . . . . . . . luni . . . . . . . . . . zile. </w:t>
      </w:r>
    </w:p>
    <w:p w:rsidR="00C14A0C" w:rsidRPr="00672E0C" w:rsidRDefault="00C14A0C" w:rsidP="00C14A0C">
      <w:pPr>
        <w:pStyle w:val="NoSpacing"/>
        <w:jc w:val="both"/>
        <w:rPr>
          <w:rFonts w:ascii="Times New Roman" w:hAnsi="Times New Roman"/>
          <w:sz w:val="20"/>
          <w:szCs w:val="20"/>
          <w:lang w:val="ro-RO"/>
        </w:rPr>
      </w:pPr>
      <w:r w:rsidRPr="00672E0C">
        <w:rPr>
          <w:rFonts w:ascii="Times New Roman" w:hAnsi="Times New Roman"/>
          <w:sz w:val="20"/>
          <w:szCs w:val="20"/>
          <w:lang w:val="ro-RO"/>
        </w:rPr>
        <w:tab/>
        <w:t>Pe durata executării contractului individual de muncă/raporturilor de serviciu au intervenit următoarele mutații (modificarea, suspendarea, încetarea contractului individual de muncă/raporturilor de serviciu):</w:t>
      </w:r>
    </w:p>
    <w:p w:rsidR="00C14A0C" w:rsidRPr="00672E0C" w:rsidRDefault="00C14A0C" w:rsidP="00C14A0C">
      <w:pPr>
        <w:pStyle w:val="NoSpacing"/>
        <w:jc w:val="both"/>
        <w:rPr>
          <w:rFonts w:ascii="Times New Roman" w:hAnsi="Times New Roman"/>
          <w:sz w:val="20"/>
          <w:szCs w:val="20"/>
          <w:lang w:val="ro-RO"/>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786"/>
        <w:gridCol w:w="697"/>
        <w:gridCol w:w="3350"/>
        <w:gridCol w:w="2879"/>
      </w:tblGrid>
      <w:tr w:rsidR="00C14A0C" w:rsidRPr="00672E0C" w:rsidTr="00CC513E">
        <w:tc>
          <w:tcPr>
            <w:tcW w:w="558" w:type="dxa"/>
            <w:tcBorders>
              <w:top w:val="single" w:sz="4" w:space="0" w:color="auto"/>
              <w:left w:val="single" w:sz="4" w:space="0" w:color="auto"/>
              <w:bottom w:val="single" w:sz="4" w:space="0" w:color="auto"/>
              <w:right w:val="single" w:sz="4" w:space="0" w:color="auto"/>
            </w:tcBorders>
            <w:vAlign w:val="center"/>
            <w:hideMark/>
          </w:tcPr>
          <w:p w:rsidR="00C14A0C" w:rsidRPr="00672E0C" w:rsidRDefault="00C14A0C" w:rsidP="00CC513E">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Nr.</w:t>
            </w:r>
          </w:p>
          <w:p w:rsidR="00C14A0C" w:rsidRPr="00672E0C" w:rsidRDefault="00C14A0C" w:rsidP="00CC513E">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crt.</w:t>
            </w:r>
          </w:p>
        </w:tc>
        <w:tc>
          <w:tcPr>
            <w:tcW w:w="1787" w:type="dxa"/>
            <w:tcBorders>
              <w:top w:val="single" w:sz="4" w:space="0" w:color="auto"/>
              <w:left w:val="single" w:sz="4" w:space="0" w:color="auto"/>
              <w:bottom w:val="single" w:sz="4" w:space="0" w:color="auto"/>
              <w:right w:val="single" w:sz="4" w:space="0" w:color="auto"/>
            </w:tcBorders>
            <w:vAlign w:val="center"/>
            <w:hideMark/>
          </w:tcPr>
          <w:p w:rsidR="00C14A0C" w:rsidRPr="00672E0C" w:rsidRDefault="00C14A0C" w:rsidP="00CC513E">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Mutația intervenită</w:t>
            </w:r>
          </w:p>
        </w:tc>
        <w:tc>
          <w:tcPr>
            <w:tcW w:w="697" w:type="dxa"/>
            <w:tcBorders>
              <w:top w:val="single" w:sz="4" w:space="0" w:color="auto"/>
              <w:left w:val="single" w:sz="4" w:space="0" w:color="auto"/>
              <w:bottom w:val="single" w:sz="4" w:space="0" w:color="auto"/>
              <w:right w:val="single" w:sz="4" w:space="0" w:color="auto"/>
            </w:tcBorders>
            <w:vAlign w:val="center"/>
            <w:hideMark/>
          </w:tcPr>
          <w:p w:rsidR="00C14A0C" w:rsidRPr="00672E0C" w:rsidRDefault="00C14A0C" w:rsidP="00CC513E">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Data</w:t>
            </w:r>
          </w:p>
        </w:tc>
        <w:tc>
          <w:tcPr>
            <w:tcW w:w="3352" w:type="dxa"/>
            <w:tcBorders>
              <w:top w:val="single" w:sz="4" w:space="0" w:color="auto"/>
              <w:left w:val="single" w:sz="4" w:space="0" w:color="auto"/>
              <w:bottom w:val="single" w:sz="4" w:space="0" w:color="auto"/>
              <w:right w:val="single" w:sz="4" w:space="0" w:color="auto"/>
            </w:tcBorders>
            <w:vAlign w:val="center"/>
            <w:hideMark/>
          </w:tcPr>
          <w:p w:rsidR="00C14A0C" w:rsidRPr="00672E0C" w:rsidRDefault="00C14A0C" w:rsidP="00CC513E">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Funcția cu indicarea gradației profesionale</w:t>
            </w:r>
          </w:p>
        </w:tc>
        <w:tc>
          <w:tcPr>
            <w:tcW w:w="2880" w:type="dxa"/>
            <w:tcBorders>
              <w:top w:val="single" w:sz="4" w:space="0" w:color="auto"/>
              <w:left w:val="single" w:sz="4" w:space="0" w:color="auto"/>
              <w:bottom w:val="single" w:sz="4" w:space="0" w:color="auto"/>
              <w:right w:val="single" w:sz="4" w:space="0" w:color="auto"/>
            </w:tcBorders>
            <w:vAlign w:val="center"/>
            <w:hideMark/>
          </w:tcPr>
          <w:p w:rsidR="00C14A0C" w:rsidRPr="00672E0C" w:rsidRDefault="00C14A0C" w:rsidP="00CC513E">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Nr. și data actului pe baza căruia se face înscrierea și temeiul legal</w:t>
            </w:r>
          </w:p>
        </w:tc>
      </w:tr>
      <w:tr w:rsidR="00C14A0C" w:rsidRPr="00672E0C" w:rsidTr="00CC513E">
        <w:tc>
          <w:tcPr>
            <w:tcW w:w="558" w:type="dxa"/>
            <w:tcBorders>
              <w:top w:val="single" w:sz="4" w:space="0" w:color="auto"/>
              <w:left w:val="single" w:sz="4" w:space="0" w:color="auto"/>
              <w:bottom w:val="single" w:sz="4" w:space="0" w:color="auto"/>
              <w:right w:val="single" w:sz="4" w:space="0" w:color="auto"/>
            </w:tcBorders>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1787" w:type="dxa"/>
            <w:tcBorders>
              <w:top w:val="single" w:sz="4" w:space="0" w:color="auto"/>
              <w:left w:val="single" w:sz="4" w:space="0" w:color="auto"/>
              <w:bottom w:val="single" w:sz="4" w:space="0" w:color="auto"/>
              <w:right w:val="single" w:sz="4" w:space="0" w:color="auto"/>
            </w:tcBorders>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697" w:type="dxa"/>
            <w:tcBorders>
              <w:top w:val="single" w:sz="4" w:space="0" w:color="auto"/>
              <w:left w:val="single" w:sz="4" w:space="0" w:color="auto"/>
              <w:bottom w:val="single" w:sz="4" w:space="0" w:color="auto"/>
              <w:right w:val="single" w:sz="4" w:space="0" w:color="auto"/>
            </w:tcBorders>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3352" w:type="dxa"/>
            <w:tcBorders>
              <w:top w:val="single" w:sz="4" w:space="0" w:color="auto"/>
              <w:left w:val="single" w:sz="4" w:space="0" w:color="auto"/>
              <w:bottom w:val="single" w:sz="4" w:space="0" w:color="auto"/>
              <w:right w:val="single" w:sz="4" w:space="0" w:color="auto"/>
            </w:tcBorders>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2880" w:type="dxa"/>
            <w:tcBorders>
              <w:top w:val="single" w:sz="4" w:space="0" w:color="auto"/>
              <w:left w:val="single" w:sz="4" w:space="0" w:color="auto"/>
              <w:bottom w:val="single" w:sz="4" w:space="0" w:color="auto"/>
              <w:right w:val="single" w:sz="4" w:space="0" w:color="auto"/>
            </w:tcBorders>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r>
    </w:tbl>
    <w:p w:rsidR="00C14A0C" w:rsidRPr="00672E0C" w:rsidRDefault="00C14A0C" w:rsidP="00C14A0C">
      <w:pPr>
        <w:pStyle w:val="NoSpacing"/>
        <w:jc w:val="both"/>
        <w:rPr>
          <w:rFonts w:ascii="Times New Roman" w:hAnsi="Times New Roman"/>
          <w:sz w:val="20"/>
          <w:szCs w:val="20"/>
          <w:lang w:val="ro-RO"/>
        </w:rPr>
      </w:pPr>
    </w:p>
    <w:p w:rsidR="00C14A0C" w:rsidRPr="00672E0C" w:rsidRDefault="00C14A0C" w:rsidP="00C14A0C">
      <w:pPr>
        <w:pStyle w:val="NoSpacing"/>
        <w:jc w:val="both"/>
        <w:rPr>
          <w:rFonts w:ascii="Times New Roman" w:hAnsi="Times New Roman"/>
          <w:sz w:val="20"/>
          <w:szCs w:val="20"/>
          <w:lang w:val="ro-RO"/>
        </w:rPr>
      </w:pPr>
      <w:r w:rsidRPr="00672E0C">
        <w:rPr>
          <w:rFonts w:ascii="Times New Roman" w:hAnsi="Times New Roman"/>
          <w:sz w:val="20"/>
          <w:szCs w:val="20"/>
          <w:lang w:val="ro-RO"/>
        </w:rPr>
        <w:tab/>
        <w:t>În perioada lucrată a avut . . . . . . . . . . zile de concediu medical și . . . . . . . . . . concediu fără plată.</w:t>
      </w:r>
    </w:p>
    <w:p w:rsidR="00C14A0C" w:rsidRPr="00672E0C" w:rsidRDefault="00C14A0C" w:rsidP="00C14A0C">
      <w:pPr>
        <w:pStyle w:val="NoSpacing"/>
        <w:jc w:val="both"/>
        <w:rPr>
          <w:rFonts w:ascii="Times New Roman" w:hAnsi="Times New Roman"/>
          <w:sz w:val="20"/>
          <w:szCs w:val="20"/>
          <w:lang w:val="ro-RO"/>
        </w:rPr>
      </w:pPr>
      <w:r w:rsidRPr="00672E0C">
        <w:rPr>
          <w:rFonts w:ascii="Times New Roman" w:hAnsi="Times New Roman"/>
          <w:sz w:val="20"/>
          <w:szCs w:val="20"/>
          <w:lang w:val="ro-RO"/>
        </w:rPr>
        <w:tab/>
        <w:t>În perioada lucrată, dlui/dnei . . . . . . . . . . nu i s-a aplicat nicio sancțiune disciplinară/i s-a aplicat sancțiunea disciplinară . . . . . . . . . . . . .  .</w:t>
      </w:r>
    </w:p>
    <w:p w:rsidR="00C14A0C" w:rsidRPr="00672E0C" w:rsidRDefault="00C14A0C" w:rsidP="00C14A0C">
      <w:pPr>
        <w:pStyle w:val="NoSpacing"/>
        <w:jc w:val="both"/>
        <w:rPr>
          <w:rFonts w:ascii="Times New Roman" w:hAnsi="Times New Roman"/>
          <w:sz w:val="20"/>
          <w:szCs w:val="20"/>
          <w:lang w:val="ro-RO"/>
        </w:rPr>
      </w:pPr>
      <w:r w:rsidRPr="00672E0C">
        <w:rPr>
          <w:rFonts w:ascii="Times New Roman" w:hAnsi="Times New Roman"/>
          <w:sz w:val="20"/>
          <w:szCs w:val="20"/>
          <w:lang w:val="ro-RO"/>
        </w:rPr>
        <w:tab/>
        <w:t xml:space="preserve">Cunoscând normele penale incidente în materia falsului în declarații, certificăm că datele cuprinse în prezenta adeverință sunt reale, exacte și complete. </w:t>
      </w:r>
    </w:p>
    <w:p w:rsidR="00C14A0C" w:rsidRPr="00672E0C" w:rsidRDefault="00C14A0C" w:rsidP="00C14A0C">
      <w:pPr>
        <w:pStyle w:val="NoSpacing"/>
        <w:jc w:val="both"/>
        <w:rPr>
          <w:rFonts w:ascii="Times New Roman" w:hAnsi="Times New Roman"/>
          <w:sz w:val="20"/>
          <w:szCs w:val="20"/>
          <w:lang w:val="ro-RO"/>
        </w:rPr>
      </w:pPr>
    </w:p>
    <w:tbl>
      <w:tblPr>
        <w:tblW w:w="0" w:type="auto"/>
        <w:tblInd w:w="288" w:type="dxa"/>
        <w:tblLook w:val="04A0" w:firstRow="1" w:lastRow="0" w:firstColumn="1" w:lastColumn="0" w:noHBand="0" w:noVBand="1"/>
      </w:tblPr>
      <w:tblGrid>
        <w:gridCol w:w="3731"/>
        <w:gridCol w:w="5029"/>
      </w:tblGrid>
      <w:tr w:rsidR="00C14A0C" w:rsidRPr="00672E0C" w:rsidTr="00CC513E">
        <w:tc>
          <w:tcPr>
            <w:tcW w:w="4320" w:type="dxa"/>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Data</w:t>
            </w:r>
          </w:p>
        </w:tc>
        <w:tc>
          <w:tcPr>
            <w:tcW w:w="5688" w:type="dxa"/>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Numele şi prenumele reprezentantului legal al angajatorului</w:t>
            </w:r>
            <w:r w:rsidRPr="00672E0C">
              <w:rPr>
                <w:rFonts w:ascii="Times New Roman" w:hAnsi="Times New Roman"/>
                <w:sz w:val="20"/>
                <w:szCs w:val="20"/>
                <w:vertAlign w:val="superscript"/>
                <w:lang w:val="ro-RO"/>
              </w:rPr>
              <w:t>3</w:t>
            </w:r>
            <w:r w:rsidRPr="00672E0C">
              <w:rPr>
                <w:rFonts w:ascii="Times New Roman" w:hAnsi="Times New Roman"/>
                <w:sz w:val="20"/>
                <w:szCs w:val="20"/>
                <w:lang w:val="ro-RO"/>
              </w:rPr>
              <w:t>,</w:t>
            </w:r>
          </w:p>
        </w:tc>
      </w:tr>
      <w:tr w:rsidR="00C14A0C" w:rsidRPr="00672E0C" w:rsidTr="00CC513E">
        <w:tc>
          <w:tcPr>
            <w:tcW w:w="4320" w:type="dxa"/>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 . . . . . . . . . . . . . . . . . . . .</w:t>
            </w:r>
          </w:p>
        </w:tc>
        <w:tc>
          <w:tcPr>
            <w:tcW w:w="5688" w:type="dxa"/>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xml:space="preserve">. . . . . . . . . . . . . . . . . . . . . . . . . . . . </w:t>
            </w:r>
          </w:p>
        </w:tc>
      </w:tr>
      <w:tr w:rsidR="00C14A0C" w:rsidRPr="00672E0C" w:rsidTr="00CC513E">
        <w:tc>
          <w:tcPr>
            <w:tcW w:w="4320" w:type="dxa"/>
          </w:tcPr>
          <w:p w:rsidR="00C14A0C" w:rsidRPr="00672E0C" w:rsidRDefault="00C14A0C" w:rsidP="00CC513E">
            <w:pPr>
              <w:pStyle w:val="NoSpacing"/>
              <w:spacing w:line="256" w:lineRule="auto"/>
              <w:jc w:val="both"/>
              <w:rPr>
                <w:rFonts w:ascii="Times New Roman" w:hAnsi="Times New Roman"/>
                <w:sz w:val="20"/>
                <w:szCs w:val="20"/>
                <w:lang w:val="ro-RO"/>
              </w:rPr>
            </w:pPr>
          </w:p>
        </w:tc>
        <w:tc>
          <w:tcPr>
            <w:tcW w:w="5688" w:type="dxa"/>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Semnătura reprezentantului legal al angajatorului</w:t>
            </w:r>
          </w:p>
        </w:tc>
      </w:tr>
      <w:tr w:rsidR="00C14A0C" w:rsidRPr="00672E0C" w:rsidTr="00CC513E">
        <w:tc>
          <w:tcPr>
            <w:tcW w:w="4320" w:type="dxa"/>
          </w:tcPr>
          <w:p w:rsidR="00C14A0C" w:rsidRPr="00672E0C" w:rsidRDefault="00C14A0C" w:rsidP="00CC513E">
            <w:pPr>
              <w:pStyle w:val="NoSpacing"/>
              <w:spacing w:line="256" w:lineRule="auto"/>
              <w:jc w:val="both"/>
              <w:rPr>
                <w:rFonts w:ascii="Times New Roman" w:hAnsi="Times New Roman"/>
                <w:sz w:val="20"/>
                <w:szCs w:val="20"/>
                <w:lang w:val="ro-RO"/>
              </w:rPr>
            </w:pPr>
          </w:p>
        </w:tc>
        <w:tc>
          <w:tcPr>
            <w:tcW w:w="5688" w:type="dxa"/>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 . . . . . . . . . . . . . . . . . . . . . . . . . .</w:t>
            </w:r>
          </w:p>
        </w:tc>
      </w:tr>
      <w:tr w:rsidR="00C14A0C" w:rsidRPr="00672E0C" w:rsidTr="00CC513E">
        <w:tc>
          <w:tcPr>
            <w:tcW w:w="4320" w:type="dxa"/>
          </w:tcPr>
          <w:p w:rsidR="00C14A0C" w:rsidRPr="00672E0C" w:rsidRDefault="00C14A0C" w:rsidP="00CC513E">
            <w:pPr>
              <w:pStyle w:val="NoSpacing"/>
              <w:spacing w:line="256" w:lineRule="auto"/>
              <w:jc w:val="both"/>
              <w:rPr>
                <w:rFonts w:ascii="Times New Roman" w:hAnsi="Times New Roman"/>
                <w:sz w:val="20"/>
                <w:szCs w:val="20"/>
                <w:lang w:val="ro-RO"/>
              </w:rPr>
            </w:pPr>
          </w:p>
        </w:tc>
        <w:tc>
          <w:tcPr>
            <w:tcW w:w="5688" w:type="dxa"/>
            <w:hideMark/>
          </w:tcPr>
          <w:p w:rsidR="00C14A0C" w:rsidRPr="00672E0C" w:rsidRDefault="00C14A0C" w:rsidP="00CC513E">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Ștampila angajatorului</w:t>
            </w:r>
          </w:p>
        </w:tc>
      </w:tr>
    </w:tbl>
    <w:p w:rsidR="00C14A0C" w:rsidRPr="00672E0C" w:rsidRDefault="00C14A0C" w:rsidP="00C14A0C">
      <w:pPr>
        <w:pStyle w:val="NoSpacing"/>
        <w:jc w:val="both"/>
        <w:rPr>
          <w:rFonts w:ascii="Times New Roman" w:hAnsi="Times New Roman"/>
          <w:sz w:val="20"/>
          <w:szCs w:val="20"/>
          <w:lang w:val="ro-RO"/>
        </w:rPr>
      </w:pPr>
    </w:p>
    <w:p w:rsidR="00C14A0C" w:rsidRPr="00672E0C" w:rsidRDefault="00C14A0C" w:rsidP="00C14A0C">
      <w:pPr>
        <w:pStyle w:val="NoSpacing"/>
        <w:jc w:val="both"/>
        <w:rPr>
          <w:rFonts w:ascii="Times New Roman" w:hAnsi="Times New Roman"/>
          <w:sz w:val="20"/>
          <w:szCs w:val="20"/>
          <w:lang w:val="ro-RO"/>
        </w:rPr>
      </w:pPr>
      <w:r w:rsidRPr="00672E0C">
        <w:rPr>
          <w:rFonts w:ascii="Times New Roman" w:hAnsi="Times New Roman"/>
          <w:sz w:val="20"/>
          <w:szCs w:val="20"/>
          <w:lang w:val="ro-RO"/>
        </w:rPr>
        <w:t>________________________</w:t>
      </w:r>
    </w:p>
    <w:p w:rsidR="00C14A0C" w:rsidRPr="00672E0C" w:rsidRDefault="00C14A0C" w:rsidP="00C14A0C">
      <w:pPr>
        <w:pStyle w:val="NoSpacing"/>
        <w:ind w:firstLine="360"/>
        <w:jc w:val="both"/>
        <w:rPr>
          <w:rFonts w:ascii="Times New Roman" w:hAnsi="Times New Roman"/>
          <w:sz w:val="20"/>
          <w:szCs w:val="20"/>
          <w:lang w:val="ro-RO"/>
        </w:rPr>
      </w:pPr>
      <w:r w:rsidRPr="00672E0C">
        <w:rPr>
          <w:rFonts w:ascii="Times New Roman" w:hAnsi="Times New Roman"/>
          <w:sz w:val="20"/>
          <w:szCs w:val="20"/>
          <w:vertAlign w:val="superscript"/>
          <w:lang w:val="ro-RO"/>
        </w:rPr>
        <w:t>1</w:t>
      </w:r>
      <w:r w:rsidRPr="00672E0C">
        <w:rPr>
          <w:rFonts w:ascii="Times New Roman" w:hAnsi="Times New Roman"/>
          <w:sz w:val="20"/>
          <w:szCs w:val="20"/>
          <w:lang w:val="ro-RO"/>
        </w:rPr>
        <w:t xml:space="preserve"> Prin raportare la Clasificarea ocupațiilor din România și la actele normative care stabilesc funcții.</w:t>
      </w:r>
    </w:p>
    <w:p w:rsidR="00C14A0C" w:rsidRPr="00672E0C" w:rsidRDefault="00C14A0C" w:rsidP="00C14A0C">
      <w:pPr>
        <w:pStyle w:val="NoSpacing"/>
        <w:ind w:firstLine="360"/>
        <w:jc w:val="both"/>
        <w:rPr>
          <w:rFonts w:ascii="Times New Roman" w:hAnsi="Times New Roman"/>
          <w:sz w:val="20"/>
          <w:szCs w:val="20"/>
          <w:lang w:val="ro-RO"/>
        </w:rPr>
      </w:pPr>
      <w:r w:rsidRPr="00672E0C">
        <w:rPr>
          <w:rFonts w:ascii="Times New Roman" w:hAnsi="Times New Roman"/>
          <w:sz w:val="20"/>
          <w:szCs w:val="20"/>
          <w:vertAlign w:val="superscript"/>
          <w:lang w:val="ro-RO"/>
        </w:rPr>
        <w:t>2</w:t>
      </w:r>
      <w:r w:rsidRPr="00672E0C">
        <w:rPr>
          <w:rFonts w:ascii="Times New Roman" w:hAnsi="Times New Roman"/>
          <w:sz w:val="20"/>
          <w:szCs w:val="20"/>
          <w:lang w:val="ro-RO"/>
        </w:rPr>
        <w:t xml:space="preserve"> Se va indica nivelul de studii (mediu/superior).</w:t>
      </w:r>
    </w:p>
    <w:p w:rsidR="00C14A0C" w:rsidRPr="00672E0C" w:rsidRDefault="00C14A0C" w:rsidP="00C14A0C">
      <w:pPr>
        <w:pStyle w:val="NoSpacing"/>
        <w:ind w:firstLine="360"/>
        <w:jc w:val="both"/>
        <w:rPr>
          <w:rFonts w:ascii="Times New Roman" w:hAnsi="Times New Roman"/>
          <w:sz w:val="20"/>
          <w:szCs w:val="20"/>
          <w:lang w:val="ro-RO"/>
        </w:rPr>
      </w:pPr>
      <w:r w:rsidRPr="00672E0C">
        <w:rPr>
          <w:rFonts w:ascii="Times New Roman" w:hAnsi="Times New Roman"/>
          <w:sz w:val="20"/>
          <w:szCs w:val="20"/>
          <w:vertAlign w:val="superscript"/>
          <w:lang w:val="ro-RO"/>
        </w:rPr>
        <w:t>3</w:t>
      </w:r>
      <w:r w:rsidRPr="00672E0C">
        <w:rPr>
          <w:rFonts w:ascii="Times New Roman" w:hAnsi="Times New Roman"/>
          <w:sz w:val="20"/>
          <w:szCs w:val="20"/>
          <w:lang w:val="ro-RO"/>
        </w:rPr>
        <w:t xml:space="preserve"> Persoana care, potrivit legii/actelor juridice constitutive/altor tipuri de acte legale, reprezintă angajatorul în relaţiile cu terţii. </w:t>
      </w:r>
    </w:p>
    <w:p w:rsidR="00C14A0C" w:rsidRPr="00672E0C" w:rsidRDefault="00C14A0C" w:rsidP="00C14A0C">
      <w:pPr>
        <w:rPr>
          <w:sz w:val="20"/>
          <w:szCs w:val="20"/>
          <w:lang w:val="ro-RO"/>
        </w:rPr>
      </w:pPr>
    </w:p>
    <w:p w:rsidR="00C14A0C" w:rsidRPr="00672E0C" w:rsidRDefault="00C14A0C" w:rsidP="00C14A0C">
      <w:pPr>
        <w:rPr>
          <w:sz w:val="20"/>
          <w:szCs w:val="20"/>
          <w:lang w:val="ro-RO"/>
        </w:rPr>
      </w:pPr>
    </w:p>
    <w:p w:rsidR="00C14A0C" w:rsidRPr="00672E0C" w:rsidRDefault="00C14A0C" w:rsidP="00C14A0C">
      <w:pPr>
        <w:rPr>
          <w:sz w:val="20"/>
          <w:szCs w:val="20"/>
          <w:lang w:val="ro-RO"/>
        </w:rPr>
      </w:pPr>
    </w:p>
    <w:p w:rsidR="00C14A0C" w:rsidRPr="00672E0C" w:rsidRDefault="00C14A0C" w:rsidP="00C14A0C">
      <w:pPr>
        <w:rPr>
          <w:lang w:val="ro-RO"/>
        </w:rPr>
      </w:pPr>
    </w:p>
    <w:p w:rsidR="00C14A0C" w:rsidRPr="00672E0C" w:rsidRDefault="00C14A0C" w:rsidP="00C14A0C"/>
    <w:p w:rsidR="00C14A0C" w:rsidRDefault="00C14A0C" w:rsidP="00C14A0C"/>
    <w:p w:rsidR="00C14A0C" w:rsidRDefault="00C14A0C" w:rsidP="00C14A0C"/>
    <w:p w:rsidR="00C14A0C" w:rsidRDefault="00C14A0C" w:rsidP="00C14A0C"/>
    <w:p w:rsidR="00C14A0C" w:rsidRDefault="00C14A0C" w:rsidP="00C14A0C"/>
    <w:p w:rsidR="00344CA8" w:rsidRDefault="00344CA8"/>
    <w:sectPr w:rsidR="00344CA8" w:rsidSect="005F1601">
      <w:pgSz w:w="11906" w:h="16838"/>
      <w:pgMar w:top="709" w:right="1440"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94EB8"/>
    <w:multiLevelType w:val="hybridMultilevel"/>
    <w:tmpl w:val="38E2B590"/>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9F3110"/>
    <w:multiLevelType w:val="hybridMultilevel"/>
    <w:tmpl w:val="D1A64D72"/>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0A2307C6"/>
    <w:multiLevelType w:val="hybridMultilevel"/>
    <w:tmpl w:val="AB5EC086"/>
    <w:lvl w:ilvl="0" w:tplc="C81EDB4E">
      <w:start w:val="1"/>
      <w:numFmt w:val="bullet"/>
      <w:lvlText w:val="–"/>
      <w:lvlJc w:val="left"/>
      <w:pPr>
        <w:ind w:left="72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D6768B4"/>
    <w:multiLevelType w:val="hybridMultilevel"/>
    <w:tmpl w:val="0E94A00C"/>
    <w:lvl w:ilvl="0" w:tplc="04090009">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0E504E28"/>
    <w:multiLevelType w:val="hybridMultilevel"/>
    <w:tmpl w:val="0FD27238"/>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3013372"/>
    <w:multiLevelType w:val="hybridMultilevel"/>
    <w:tmpl w:val="8B9AFC46"/>
    <w:lvl w:ilvl="0" w:tplc="0409000F">
      <w:start w:val="1"/>
      <w:numFmt w:val="decimal"/>
      <w:lvlText w:val="%1."/>
      <w:lvlJc w:val="left"/>
      <w:pPr>
        <w:ind w:left="431" w:hanging="259"/>
      </w:pPr>
    </w:lvl>
    <w:lvl w:ilvl="1" w:tplc="BFBAB6FA">
      <w:start w:val="1"/>
      <w:numFmt w:val="bullet"/>
      <w:lvlText w:val="•"/>
      <w:lvlJc w:val="left"/>
      <w:pPr>
        <w:ind w:left="863" w:hanging="259"/>
      </w:pPr>
    </w:lvl>
    <w:lvl w:ilvl="2" w:tplc="34C24076">
      <w:numFmt w:val="decimal"/>
      <w:lvlText w:val=""/>
      <w:lvlJc w:val="left"/>
    </w:lvl>
    <w:lvl w:ilvl="3" w:tplc="79E48948">
      <w:numFmt w:val="decimal"/>
      <w:lvlText w:val=""/>
      <w:lvlJc w:val="left"/>
    </w:lvl>
    <w:lvl w:ilvl="4" w:tplc="F63C251A">
      <w:numFmt w:val="decimal"/>
      <w:lvlText w:val=""/>
      <w:lvlJc w:val="left"/>
    </w:lvl>
    <w:lvl w:ilvl="5" w:tplc="B5B80556">
      <w:numFmt w:val="decimal"/>
      <w:lvlText w:val=""/>
      <w:lvlJc w:val="left"/>
    </w:lvl>
    <w:lvl w:ilvl="6" w:tplc="2AECF5AC">
      <w:numFmt w:val="decimal"/>
      <w:lvlText w:val=""/>
      <w:lvlJc w:val="left"/>
    </w:lvl>
    <w:lvl w:ilvl="7" w:tplc="75FA75EC">
      <w:numFmt w:val="decimal"/>
      <w:lvlText w:val=""/>
      <w:lvlJc w:val="left"/>
    </w:lvl>
    <w:lvl w:ilvl="8" w:tplc="3D903A48">
      <w:numFmt w:val="decimal"/>
      <w:lvlText w:val=""/>
      <w:lvlJc w:val="left"/>
    </w:lvl>
  </w:abstractNum>
  <w:abstractNum w:abstractNumId="6" w15:restartNumberingAfterBreak="0">
    <w:nsid w:val="198E1D4C"/>
    <w:multiLevelType w:val="hybridMultilevel"/>
    <w:tmpl w:val="6BAC2594"/>
    <w:lvl w:ilvl="0" w:tplc="EE62D94A">
      <w:start w:val="1"/>
      <w:numFmt w:val="bullet"/>
      <w:lvlText w:val="–"/>
      <w:lvlJc w:val="left"/>
      <w:pPr>
        <w:ind w:left="431" w:hanging="259"/>
      </w:pPr>
    </w:lvl>
    <w:lvl w:ilvl="1" w:tplc="ACFCDE18">
      <w:start w:val="1"/>
      <w:numFmt w:val="bullet"/>
      <w:lvlText w:val="•"/>
      <w:lvlJc w:val="left"/>
      <w:pPr>
        <w:ind w:left="863" w:hanging="259"/>
      </w:pPr>
    </w:lvl>
    <w:lvl w:ilvl="2" w:tplc="C994BF26">
      <w:numFmt w:val="decimal"/>
      <w:lvlText w:val=""/>
      <w:lvlJc w:val="left"/>
    </w:lvl>
    <w:lvl w:ilvl="3" w:tplc="A8C66576">
      <w:numFmt w:val="decimal"/>
      <w:lvlText w:val=""/>
      <w:lvlJc w:val="left"/>
    </w:lvl>
    <w:lvl w:ilvl="4" w:tplc="C61A6BBE">
      <w:numFmt w:val="decimal"/>
      <w:lvlText w:val=""/>
      <w:lvlJc w:val="left"/>
    </w:lvl>
    <w:lvl w:ilvl="5" w:tplc="D4D47134">
      <w:numFmt w:val="decimal"/>
      <w:lvlText w:val=""/>
      <w:lvlJc w:val="left"/>
    </w:lvl>
    <w:lvl w:ilvl="6" w:tplc="54187F06">
      <w:numFmt w:val="decimal"/>
      <w:lvlText w:val=""/>
      <w:lvlJc w:val="left"/>
    </w:lvl>
    <w:lvl w:ilvl="7" w:tplc="968AAC86">
      <w:numFmt w:val="decimal"/>
      <w:lvlText w:val=""/>
      <w:lvlJc w:val="left"/>
    </w:lvl>
    <w:lvl w:ilvl="8" w:tplc="0DBE7D60">
      <w:numFmt w:val="decimal"/>
      <w:lvlText w:val=""/>
      <w:lvlJc w:val="left"/>
    </w:lvl>
  </w:abstractNum>
  <w:abstractNum w:abstractNumId="7" w15:restartNumberingAfterBreak="0">
    <w:nsid w:val="23564B54"/>
    <w:multiLevelType w:val="multilevel"/>
    <w:tmpl w:val="50DC8EC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E812E9"/>
    <w:multiLevelType w:val="hybridMultilevel"/>
    <w:tmpl w:val="CBD89980"/>
    <w:lvl w:ilvl="0" w:tplc="F718D868">
      <w:start w:val="1"/>
      <w:numFmt w:val="lowerLetter"/>
      <w:lvlText w:val="%1)"/>
      <w:lvlJc w:val="left"/>
      <w:pPr>
        <w:ind w:left="704"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661C95F0">
      <w:start w:val="1"/>
      <w:numFmt w:val="decimal"/>
      <w:lvlText w:val="%4."/>
      <w:lvlJc w:val="left"/>
      <w:pPr>
        <w:ind w:left="2880" w:hanging="360"/>
      </w:pPr>
      <w:rPr>
        <w:b/>
      </w:r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 w15:restartNumberingAfterBreak="0">
    <w:nsid w:val="2A0A759B"/>
    <w:multiLevelType w:val="multilevel"/>
    <w:tmpl w:val="50DC8EC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606BD6"/>
    <w:multiLevelType w:val="hybridMultilevel"/>
    <w:tmpl w:val="8A847584"/>
    <w:lvl w:ilvl="0" w:tplc="04090017">
      <w:start w:val="1"/>
      <w:numFmt w:val="lowerLetter"/>
      <w:lvlText w:val="%1)"/>
      <w:lvlJc w:val="left"/>
      <w:pPr>
        <w:ind w:left="1004" w:hanging="360"/>
      </w:pPr>
    </w:lvl>
    <w:lvl w:ilvl="1" w:tplc="04180019">
      <w:start w:val="1"/>
      <w:numFmt w:val="lowerLetter"/>
      <w:lvlText w:val="%2."/>
      <w:lvlJc w:val="left"/>
      <w:pPr>
        <w:ind w:left="1724" w:hanging="360"/>
      </w:pPr>
    </w:lvl>
    <w:lvl w:ilvl="2" w:tplc="0418001B">
      <w:start w:val="1"/>
      <w:numFmt w:val="lowerRoman"/>
      <w:lvlText w:val="%3."/>
      <w:lvlJc w:val="right"/>
      <w:pPr>
        <w:ind w:left="2444" w:hanging="180"/>
      </w:pPr>
    </w:lvl>
    <w:lvl w:ilvl="3" w:tplc="0418000F">
      <w:start w:val="1"/>
      <w:numFmt w:val="decimal"/>
      <w:lvlText w:val="%4."/>
      <w:lvlJc w:val="left"/>
      <w:pPr>
        <w:ind w:left="3164" w:hanging="360"/>
      </w:pPr>
    </w:lvl>
    <w:lvl w:ilvl="4" w:tplc="04180019">
      <w:start w:val="1"/>
      <w:numFmt w:val="lowerLetter"/>
      <w:lvlText w:val="%5."/>
      <w:lvlJc w:val="left"/>
      <w:pPr>
        <w:ind w:left="3884" w:hanging="360"/>
      </w:pPr>
    </w:lvl>
    <w:lvl w:ilvl="5" w:tplc="0418001B">
      <w:start w:val="1"/>
      <w:numFmt w:val="lowerRoman"/>
      <w:lvlText w:val="%6."/>
      <w:lvlJc w:val="right"/>
      <w:pPr>
        <w:ind w:left="4604" w:hanging="180"/>
      </w:pPr>
    </w:lvl>
    <w:lvl w:ilvl="6" w:tplc="0418000F">
      <w:start w:val="1"/>
      <w:numFmt w:val="decimal"/>
      <w:lvlText w:val="%7."/>
      <w:lvlJc w:val="left"/>
      <w:pPr>
        <w:ind w:left="5324" w:hanging="360"/>
      </w:pPr>
    </w:lvl>
    <w:lvl w:ilvl="7" w:tplc="04180019">
      <w:start w:val="1"/>
      <w:numFmt w:val="lowerLetter"/>
      <w:lvlText w:val="%8."/>
      <w:lvlJc w:val="left"/>
      <w:pPr>
        <w:ind w:left="6044" w:hanging="360"/>
      </w:pPr>
    </w:lvl>
    <w:lvl w:ilvl="8" w:tplc="0418001B">
      <w:start w:val="1"/>
      <w:numFmt w:val="lowerRoman"/>
      <w:lvlText w:val="%9."/>
      <w:lvlJc w:val="right"/>
      <w:pPr>
        <w:ind w:left="6764" w:hanging="180"/>
      </w:pPr>
    </w:lvl>
  </w:abstractNum>
  <w:abstractNum w:abstractNumId="11" w15:restartNumberingAfterBreak="0">
    <w:nsid w:val="2F866C37"/>
    <w:multiLevelType w:val="multilevel"/>
    <w:tmpl w:val="50DC8EC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0453B1"/>
    <w:multiLevelType w:val="hybridMultilevel"/>
    <w:tmpl w:val="EB84C33A"/>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358F7C14"/>
    <w:multiLevelType w:val="hybridMultilevel"/>
    <w:tmpl w:val="AD1A6276"/>
    <w:lvl w:ilvl="0" w:tplc="C81EDB4E">
      <w:start w:val="1"/>
      <w:numFmt w:val="bullet"/>
      <w:lvlText w:val="–"/>
      <w:lvlJc w:val="left"/>
      <w:pPr>
        <w:ind w:left="72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1E47B5D"/>
    <w:multiLevelType w:val="hybridMultilevel"/>
    <w:tmpl w:val="C292E1A2"/>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48B80AB3"/>
    <w:multiLevelType w:val="hybridMultilevel"/>
    <w:tmpl w:val="6FC413D4"/>
    <w:lvl w:ilvl="0" w:tplc="EB0CCC3E">
      <w:start w:val="1"/>
      <w:numFmt w:val="bullet"/>
      <w:lvlText w:val="–"/>
      <w:lvlJc w:val="left"/>
      <w:pPr>
        <w:ind w:left="431" w:hanging="259"/>
      </w:pPr>
    </w:lvl>
    <w:lvl w:ilvl="1" w:tplc="11787810">
      <w:start w:val="1"/>
      <w:numFmt w:val="bullet"/>
      <w:lvlText w:val="•"/>
      <w:lvlJc w:val="left"/>
      <w:pPr>
        <w:ind w:left="863" w:hanging="259"/>
      </w:pPr>
    </w:lvl>
    <w:lvl w:ilvl="2" w:tplc="71C2B886">
      <w:numFmt w:val="decimal"/>
      <w:lvlText w:val=""/>
      <w:lvlJc w:val="left"/>
    </w:lvl>
    <w:lvl w:ilvl="3" w:tplc="68723546">
      <w:numFmt w:val="decimal"/>
      <w:lvlText w:val=""/>
      <w:lvlJc w:val="left"/>
    </w:lvl>
    <w:lvl w:ilvl="4" w:tplc="137606C2">
      <w:numFmt w:val="decimal"/>
      <w:lvlText w:val=""/>
      <w:lvlJc w:val="left"/>
    </w:lvl>
    <w:lvl w:ilvl="5" w:tplc="7C52D822">
      <w:numFmt w:val="decimal"/>
      <w:lvlText w:val=""/>
      <w:lvlJc w:val="left"/>
    </w:lvl>
    <w:lvl w:ilvl="6" w:tplc="1654DA2A">
      <w:numFmt w:val="decimal"/>
      <w:lvlText w:val=""/>
      <w:lvlJc w:val="left"/>
    </w:lvl>
    <w:lvl w:ilvl="7" w:tplc="0E7054B6">
      <w:numFmt w:val="decimal"/>
      <w:lvlText w:val=""/>
      <w:lvlJc w:val="left"/>
    </w:lvl>
    <w:lvl w:ilvl="8" w:tplc="5836957A">
      <w:numFmt w:val="decimal"/>
      <w:lvlText w:val=""/>
      <w:lvlJc w:val="left"/>
    </w:lvl>
  </w:abstractNum>
  <w:abstractNum w:abstractNumId="16" w15:restartNumberingAfterBreak="0">
    <w:nsid w:val="4BB6419B"/>
    <w:multiLevelType w:val="hybridMultilevel"/>
    <w:tmpl w:val="25D0E6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903522"/>
    <w:multiLevelType w:val="hybridMultilevel"/>
    <w:tmpl w:val="1A126B62"/>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D47EC6"/>
    <w:multiLevelType w:val="hybridMultilevel"/>
    <w:tmpl w:val="79DEB55A"/>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9" w15:restartNumberingAfterBreak="0">
    <w:nsid w:val="5A693F0E"/>
    <w:multiLevelType w:val="hybridMultilevel"/>
    <w:tmpl w:val="890AC182"/>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5BBE5033"/>
    <w:multiLevelType w:val="hybridMultilevel"/>
    <w:tmpl w:val="EDB6F6DA"/>
    <w:lvl w:ilvl="0" w:tplc="C81EDB4E">
      <w:start w:val="1"/>
      <w:numFmt w:val="bullet"/>
      <w:lvlText w:val="–"/>
      <w:lvlJc w:val="left"/>
      <w:pPr>
        <w:ind w:left="431" w:hanging="259"/>
      </w:pPr>
    </w:lvl>
    <w:lvl w:ilvl="1" w:tplc="E20C8FC8">
      <w:start w:val="1"/>
      <w:numFmt w:val="bullet"/>
      <w:lvlText w:val="•"/>
      <w:lvlJc w:val="left"/>
      <w:pPr>
        <w:ind w:left="863" w:hanging="259"/>
      </w:pPr>
    </w:lvl>
    <w:lvl w:ilvl="2" w:tplc="89E21AB6">
      <w:numFmt w:val="decimal"/>
      <w:lvlText w:val=""/>
      <w:lvlJc w:val="left"/>
    </w:lvl>
    <w:lvl w:ilvl="3" w:tplc="1A3A6E6E">
      <w:numFmt w:val="decimal"/>
      <w:lvlText w:val=""/>
      <w:lvlJc w:val="left"/>
    </w:lvl>
    <w:lvl w:ilvl="4" w:tplc="E97E364A">
      <w:numFmt w:val="decimal"/>
      <w:lvlText w:val=""/>
      <w:lvlJc w:val="left"/>
    </w:lvl>
    <w:lvl w:ilvl="5" w:tplc="1E724F40">
      <w:numFmt w:val="decimal"/>
      <w:lvlText w:val=""/>
      <w:lvlJc w:val="left"/>
    </w:lvl>
    <w:lvl w:ilvl="6" w:tplc="9858EF60">
      <w:numFmt w:val="decimal"/>
      <w:lvlText w:val=""/>
      <w:lvlJc w:val="left"/>
    </w:lvl>
    <w:lvl w:ilvl="7" w:tplc="DF36C0E4">
      <w:numFmt w:val="decimal"/>
      <w:lvlText w:val=""/>
      <w:lvlJc w:val="left"/>
    </w:lvl>
    <w:lvl w:ilvl="8" w:tplc="A02EA6F6">
      <w:numFmt w:val="decimal"/>
      <w:lvlText w:val=""/>
      <w:lvlJc w:val="left"/>
    </w:lvl>
  </w:abstractNum>
  <w:abstractNum w:abstractNumId="21" w15:restartNumberingAfterBreak="0">
    <w:nsid w:val="5C96304B"/>
    <w:multiLevelType w:val="hybridMultilevel"/>
    <w:tmpl w:val="F73A12B8"/>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 w15:restartNumberingAfterBreak="0">
    <w:nsid w:val="6107042C"/>
    <w:multiLevelType w:val="hybridMultilevel"/>
    <w:tmpl w:val="9C34DF8C"/>
    <w:lvl w:ilvl="0" w:tplc="8DD24196">
      <w:start w:val="1"/>
      <w:numFmt w:val="bullet"/>
      <w:lvlText w:val="–"/>
      <w:lvlJc w:val="left"/>
      <w:pPr>
        <w:ind w:left="431" w:hanging="259"/>
      </w:pPr>
    </w:lvl>
    <w:lvl w:ilvl="1" w:tplc="657A52AE">
      <w:start w:val="1"/>
      <w:numFmt w:val="bullet"/>
      <w:lvlText w:val="•"/>
      <w:lvlJc w:val="left"/>
      <w:pPr>
        <w:ind w:left="863" w:hanging="259"/>
      </w:pPr>
    </w:lvl>
    <w:lvl w:ilvl="2" w:tplc="65EEE4FA">
      <w:numFmt w:val="decimal"/>
      <w:lvlText w:val=""/>
      <w:lvlJc w:val="left"/>
    </w:lvl>
    <w:lvl w:ilvl="3" w:tplc="042C786C">
      <w:numFmt w:val="decimal"/>
      <w:lvlText w:val=""/>
      <w:lvlJc w:val="left"/>
    </w:lvl>
    <w:lvl w:ilvl="4" w:tplc="3A4E40D8">
      <w:numFmt w:val="decimal"/>
      <w:lvlText w:val=""/>
      <w:lvlJc w:val="left"/>
    </w:lvl>
    <w:lvl w:ilvl="5" w:tplc="23B2CE2E">
      <w:numFmt w:val="decimal"/>
      <w:lvlText w:val=""/>
      <w:lvlJc w:val="left"/>
    </w:lvl>
    <w:lvl w:ilvl="6" w:tplc="419A4478">
      <w:numFmt w:val="decimal"/>
      <w:lvlText w:val=""/>
      <w:lvlJc w:val="left"/>
    </w:lvl>
    <w:lvl w:ilvl="7" w:tplc="451A70CA">
      <w:numFmt w:val="decimal"/>
      <w:lvlText w:val=""/>
      <w:lvlJc w:val="left"/>
    </w:lvl>
    <w:lvl w:ilvl="8" w:tplc="894C898C">
      <w:numFmt w:val="decimal"/>
      <w:lvlText w:val=""/>
      <w:lvlJc w:val="left"/>
    </w:lvl>
  </w:abstractNum>
  <w:abstractNum w:abstractNumId="23" w15:restartNumberingAfterBreak="0">
    <w:nsid w:val="62EF3B84"/>
    <w:multiLevelType w:val="hybridMultilevel"/>
    <w:tmpl w:val="BC3020FE"/>
    <w:lvl w:ilvl="0" w:tplc="19E2504E">
      <w:start w:val="1"/>
      <w:numFmt w:val="decimal"/>
      <w:lvlText w:val="%1."/>
      <w:lvlJc w:val="left"/>
      <w:pPr>
        <w:ind w:left="1064" w:hanging="720"/>
      </w:pPr>
      <w:rPr>
        <w:rFonts w:ascii="Palatino Linotype" w:eastAsia="Palatino Linotype" w:hAnsi="Palatino Linotype" w:cs="Palatino Linotype"/>
        <w:b/>
      </w:rPr>
    </w:lvl>
    <w:lvl w:ilvl="1" w:tplc="04090019">
      <w:start w:val="1"/>
      <w:numFmt w:val="lowerLetter"/>
      <w:lvlText w:val="%2."/>
      <w:lvlJc w:val="left"/>
      <w:pPr>
        <w:ind w:left="1424" w:hanging="360"/>
      </w:pPr>
    </w:lvl>
    <w:lvl w:ilvl="2" w:tplc="0409001B">
      <w:start w:val="1"/>
      <w:numFmt w:val="lowerRoman"/>
      <w:lvlText w:val="%3."/>
      <w:lvlJc w:val="right"/>
      <w:pPr>
        <w:ind w:left="2144" w:hanging="180"/>
      </w:pPr>
    </w:lvl>
    <w:lvl w:ilvl="3" w:tplc="0409000F">
      <w:start w:val="1"/>
      <w:numFmt w:val="decimal"/>
      <w:lvlText w:val="%4."/>
      <w:lvlJc w:val="left"/>
      <w:pPr>
        <w:ind w:left="2864" w:hanging="360"/>
      </w:pPr>
    </w:lvl>
    <w:lvl w:ilvl="4" w:tplc="04090019">
      <w:start w:val="1"/>
      <w:numFmt w:val="lowerLetter"/>
      <w:lvlText w:val="%5."/>
      <w:lvlJc w:val="left"/>
      <w:pPr>
        <w:ind w:left="3584" w:hanging="360"/>
      </w:pPr>
    </w:lvl>
    <w:lvl w:ilvl="5" w:tplc="0409001B">
      <w:start w:val="1"/>
      <w:numFmt w:val="lowerRoman"/>
      <w:lvlText w:val="%6."/>
      <w:lvlJc w:val="right"/>
      <w:pPr>
        <w:ind w:left="4304" w:hanging="180"/>
      </w:pPr>
    </w:lvl>
    <w:lvl w:ilvl="6" w:tplc="0409000F">
      <w:start w:val="1"/>
      <w:numFmt w:val="decimal"/>
      <w:lvlText w:val="%7."/>
      <w:lvlJc w:val="left"/>
      <w:pPr>
        <w:ind w:left="5024" w:hanging="360"/>
      </w:pPr>
    </w:lvl>
    <w:lvl w:ilvl="7" w:tplc="04090019">
      <w:start w:val="1"/>
      <w:numFmt w:val="lowerLetter"/>
      <w:lvlText w:val="%8."/>
      <w:lvlJc w:val="left"/>
      <w:pPr>
        <w:ind w:left="5744" w:hanging="360"/>
      </w:pPr>
    </w:lvl>
    <w:lvl w:ilvl="8" w:tplc="0409001B">
      <w:start w:val="1"/>
      <w:numFmt w:val="lowerRoman"/>
      <w:lvlText w:val="%9."/>
      <w:lvlJc w:val="right"/>
      <w:pPr>
        <w:ind w:left="6464" w:hanging="180"/>
      </w:pPr>
    </w:lvl>
  </w:abstractNum>
  <w:abstractNum w:abstractNumId="24" w15:restartNumberingAfterBreak="0">
    <w:nsid w:val="646C4BB7"/>
    <w:multiLevelType w:val="hybridMultilevel"/>
    <w:tmpl w:val="F310689A"/>
    <w:lvl w:ilvl="0" w:tplc="C81EDB4E">
      <w:start w:val="1"/>
      <w:numFmt w:val="bullet"/>
      <w:lvlText w:val="–"/>
      <w:lvlJc w:val="left"/>
      <w:pPr>
        <w:ind w:left="72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8490480"/>
    <w:multiLevelType w:val="multilevel"/>
    <w:tmpl w:val="50DC8EC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357FD3"/>
    <w:multiLevelType w:val="hybridMultilevel"/>
    <w:tmpl w:val="378E9D9E"/>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77541E5F"/>
    <w:multiLevelType w:val="hybridMultilevel"/>
    <w:tmpl w:val="C282AD26"/>
    <w:lvl w:ilvl="0" w:tplc="2296181E">
      <w:start w:val="1"/>
      <w:numFmt w:val="bullet"/>
      <w:lvlText w:val="–"/>
      <w:lvlJc w:val="left"/>
      <w:pPr>
        <w:ind w:left="431" w:hanging="259"/>
      </w:pPr>
    </w:lvl>
    <w:lvl w:ilvl="1" w:tplc="B50AF6CA">
      <w:start w:val="1"/>
      <w:numFmt w:val="bullet"/>
      <w:lvlText w:val="•"/>
      <w:lvlJc w:val="left"/>
      <w:pPr>
        <w:ind w:left="863" w:hanging="259"/>
      </w:pPr>
    </w:lvl>
    <w:lvl w:ilvl="2" w:tplc="65D29C1E">
      <w:numFmt w:val="decimal"/>
      <w:lvlText w:val=""/>
      <w:lvlJc w:val="left"/>
    </w:lvl>
    <w:lvl w:ilvl="3" w:tplc="CFB4E5BC">
      <w:numFmt w:val="decimal"/>
      <w:lvlText w:val=""/>
      <w:lvlJc w:val="left"/>
    </w:lvl>
    <w:lvl w:ilvl="4" w:tplc="146CB9D4">
      <w:numFmt w:val="decimal"/>
      <w:lvlText w:val=""/>
      <w:lvlJc w:val="left"/>
    </w:lvl>
    <w:lvl w:ilvl="5" w:tplc="A762F88C">
      <w:numFmt w:val="decimal"/>
      <w:lvlText w:val=""/>
      <w:lvlJc w:val="left"/>
    </w:lvl>
    <w:lvl w:ilvl="6" w:tplc="D77077FE">
      <w:numFmt w:val="decimal"/>
      <w:lvlText w:val=""/>
      <w:lvlJc w:val="left"/>
    </w:lvl>
    <w:lvl w:ilvl="7" w:tplc="C5CE1AB6">
      <w:numFmt w:val="decimal"/>
      <w:lvlText w:val=""/>
      <w:lvlJc w:val="left"/>
    </w:lvl>
    <w:lvl w:ilvl="8" w:tplc="3A6496B0">
      <w:numFmt w:val="decimal"/>
      <w:lvlText w:val=""/>
      <w:lvlJc w:val="left"/>
    </w:lvl>
  </w:abstractNum>
  <w:abstractNum w:abstractNumId="28" w15:restartNumberingAfterBreak="0">
    <w:nsid w:val="7AD753EA"/>
    <w:multiLevelType w:val="hybridMultilevel"/>
    <w:tmpl w:val="1DC6A522"/>
    <w:lvl w:ilvl="0" w:tplc="AF92F5F8">
      <w:start w:val="1"/>
      <w:numFmt w:val="bullet"/>
      <w:lvlText w:val="–"/>
      <w:lvlJc w:val="left"/>
      <w:pPr>
        <w:ind w:left="431" w:hanging="259"/>
      </w:pPr>
    </w:lvl>
    <w:lvl w:ilvl="1" w:tplc="CC742C42">
      <w:start w:val="1"/>
      <w:numFmt w:val="bullet"/>
      <w:lvlText w:val="•"/>
      <w:lvlJc w:val="left"/>
      <w:pPr>
        <w:ind w:left="863" w:hanging="259"/>
      </w:pPr>
    </w:lvl>
    <w:lvl w:ilvl="2" w:tplc="4D96FFD2">
      <w:numFmt w:val="decimal"/>
      <w:lvlText w:val=""/>
      <w:lvlJc w:val="left"/>
    </w:lvl>
    <w:lvl w:ilvl="3" w:tplc="CC3CB2CA">
      <w:numFmt w:val="decimal"/>
      <w:lvlText w:val=""/>
      <w:lvlJc w:val="left"/>
    </w:lvl>
    <w:lvl w:ilvl="4" w:tplc="5C2C7262">
      <w:numFmt w:val="decimal"/>
      <w:lvlText w:val=""/>
      <w:lvlJc w:val="left"/>
    </w:lvl>
    <w:lvl w:ilvl="5" w:tplc="9CBC6360">
      <w:numFmt w:val="decimal"/>
      <w:lvlText w:val=""/>
      <w:lvlJc w:val="left"/>
    </w:lvl>
    <w:lvl w:ilvl="6" w:tplc="CA769EE4">
      <w:numFmt w:val="decimal"/>
      <w:lvlText w:val=""/>
      <w:lvlJc w:val="left"/>
    </w:lvl>
    <w:lvl w:ilvl="7" w:tplc="1080764E">
      <w:numFmt w:val="decimal"/>
      <w:lvlText w:val=""/>
      <w:lvlJc w:val="left"/>
    </w:lvl>
    <w:lvl w:ilvl="8" w:tplc="2914523C">
      <w:numFmt w:val="decimal"/>
      <w:lvlText w:val=""/>
      <w:lvlJc w:val="left"/>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7"/>
  </w:num>
  <w:num w:numId="9">
    <w:abstractNumId w:val="9"/>
  </w:num>
  <w:num w:numId="10">
    <w:abstractNumId w:val="25"/>
  </w:num>
  <w:num w:numId="11">
    <w:abstractNumId w:val="0"/>
  </w:num>
  <w:num w:numId="12">
    <w:abstractNumId w:val="5"/>
  </w:num>
  <w:num w:numId="13">
    <w:abstractNumId w:val="5"/>
  </w:num>
  <w:num w:numId="14">
    <w:abstractNumId w:val="8"/>
  </w:num>
  <w:num w:numId="15">
    <w:abstractNumId w:val="5"/>
    <w:lvlOverride w:ilvl="0">
      <w:startOverride w:val="1"/>
    </w:lvlOverride>
  </w:num>
  <w:num w:numId="16">
    <w:abstractNumId w:val="20"/>
    <w:lvlOverride w:ilvl="0">
      <w:startOverride w:val="1"/>
    </w:lvlOverride>
  </w:num>
  <w:num w:numId="17">
    <w:abstractNumId w:val="20"/>
  </w:num>
  <w:num w:numId="18">
    <w:abstractNumId w:val="12"/>
  </w:num>
  <w:num w:numId="19">
    <w:abstractNumId w:val="21"/>
  </w:num>
  <w:num w:numId="20">
    <w:abstractNumId w:val="19"/>
  </w:num>
  <w:num w:numId="21">
    <w:abstractNumId w:val="1"/>
  </w:num>
  <w:num w:numId="22">
    <w:abstractNumId w:val="26"/>
  </w:num>
  <w:num w:numId="23">
    <w:abstractNumId w:val="14"/>
  </w:num>
  <w:num w:numId="24">
    <w:abstractNumId w:val="18"/>
  </w:num>
  <w:num w:numId="25">
    <w:abstractNumId w:val="2"/>
  </w:num>
  <w:num w:numId="26">
    <w:abstractNumId w:val="4"/>
  </w:num>
  <w:num w:numId="27">
    <w:abstractNumId w:val="6"/>
    <w:lvlOverride w:ilvl="0">
      <w:startOverride w:val="1"/>
    </w:lvlOverride>
  </w:num>
  <w:num w:numId="28">
    <w:abstractNumId w:val="13"/>
  </w:num>
  <w:num w:numId="29">
    <w:abstractNumId w:val="24"/>
  </w:num>
  <w:num w:numId="30">
    <w:abstractNumId w:val="15"/>
    <w:lvlOverride w:ilvl="0">
      <w:startOverride w:val="1"/>
    </w:lvlOverride>
  </w:num>
  <w:num w:numId="31">
    <w:abstractNumId w:val="28"/>
    <w:lvlOverride w:ilvl="0">
      <w:startOverride w:val="1"/>
    </w:lvlOverride>
  </w:num>
  <w:num w:numId="32">
    <w:abstractNumId w:val="22"/>
    <w:lvlOverride w:ilvl="0">
      <w:startOverride w:val="1"/>
    </w:lvlOverride>
  </w:num>
  <w:num w:numId="33">
    <w:abstractNumId w:val="2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A0C"/>
    <w:rsid w:val="00087542"/>
    <w:rsid w:val="00152EC5"/>
    <w:rsid w:val="00214F67"/>
    <w:rsid w:val="00270B25"/>
    <w:rsid w:val="002E77B3"/>
    <w:rsid w:val="00344CA8"/>
    <w:rsid w:val="00380860"/>
    <w:rsid w:val="0038139E"/>
    <w:rsid w:val="00436DB4"/>
    <w:rsid w:val="00461C86"/>
    <w:rsid w:val="00465961"/>
    <w:rsid w:val="00533209"/>
    <w:rsid w:val="005F1601"/>
    <w:rsid w:val="007D08DE"/>
    <w:rsid w:val="008E68B5"/>
    <w:rsid w:val="00966513"/>
    <w:rsid w:val="009F6585"/>
    <w:rsid w:val="00A86BEB"/>
    <w:rsid w:val="00C11B20"/>
    <w:rsid w:val="00C14A0C"/>
    <w:rsid w:val="00C57401"/>
    <w:rsid w:val="00CC513E"/>
    <w:rsid w:val="00D15B86"/>
    <w:rsid w:val="00E110B6"/>
    <w:rsid w:val="00E74C06"/>
    <w:rsid w:val="00E8647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2ABD9"/>
  <w15:chartTrackingRefBased/>
  <w15:docId w15:val="{81F79406-9EFC-4E95-80FB-A7670F606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A0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14A0C"/>
    <w:rPr>
      <w:color w:val="0000FF"/>
      <w:u w:val="single"/>
    </w:rPr>
  </w:style>
  <w:style w:type="paragraph" w:styleId="NoSpacing">
    <w:name w:val="No Spacing"/>
    <w:uiPriority w:val="1"/>
    <w:qFormat/>
    <w:rsid w:val="00C14A0C"/>
    <w:pPr>
      <w:spacing w:after="0" w:line="240" w:lineRule="auto"/>
    </w:pPr>
    <w:rPr>
      <w:rFonts w:ascii="Calibri" w:eastAsia="Times New Roman" w:hAnsi="Calibri" w:cs="Times New Roman"/>
      <w:lang w:val="en-US"/>
    </w:rPr>
  </w:style>
  <w:style w:type="paragraph" w:styleId="ListParagraph">
    <w:name w:val="List Paragraph"/>
    <w:basedOn w:val="Normal"/>
    <w:qFormat/>
    <w:rsid w:val="00C14A0C"/>
    <w:pPr>
      <w:ind w:left="720"/>
      <w:contextualSpacing/>
    </w:pPr>
  </w:style>
  <w:style w:type="table" w:styleId="TableGrid">
    <w:name w:val="Table Grid"/>
    <w:basedOn w:val="TableNormal"/>
    <w:uiPriority w:val="39"/>
    <w:rsid w:val="00C14A0C"/>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4A0C"/>
    <w:pPr>
      <w:autoSpaceDE w:val="0"/>
      <w:autoSpaceDN w:val="0"/>
      <w:adjustRightInd w:val="0"/>
      <w:spacing w:after="0" w:line="240" w:lineRule="auto"/>
    </w:pPr>
    <w:rPr>
      <w:rFonts w:ascii="Trebuchet MS" w:hAnsi="Trebuchet MS" w:cs="Trebuchet MS"/>
      <w:color w:val="000000"/>
      <w:sz w:val="24"/>
      <w:szCs w:val="24"/>
      <w:lang w:val="en-US"/>
    </w:rPr>
  </w:style>
  <w:style w:type="character" w:customStyle="1" w:styleId="l5def1">
    <w:name w:val="l5def1"/>
    <w:basedOn w:val="DefaultParagraphFont"/>
    <w:rsid w:val="00C14A0C"/>
    <w:rPr>
      <w:rFonts w:ascii="Arial" w:hAnsi="Arial" w:cs="Arial" w:hint="default"/>
      <w:color w:val="000000"/>
      <w:sz w:val="26"/>
      <w:szCs w:val="26"/>
    </w:rPr>
  </w:style>
  <w:style w:type="character" w:customStyle="1" w:styleId="l5def2">
    <w:name w:val="l5def2"/>
    <w:basedOn w:val="DefaultParagraphFont"/>
    <w:rsid w:val="00C14A0C"/>
    <w:rPr>
      <w:rFonts w:ascii="Arial" w:hAnsi="Arial" w:cs="Arial" w:hint="default"/>
      <w:color w:val="000000"/>
      <w:sz w:val="26"/>
      <w:szCs w:val="26"/>
    </w:rPr>
  </w:style>
  <w:style w:type="character" w:customStyle="1" w:styleId="l5def3">
    <w:name w:val="l5def3"/>
    <w:basedOn w:val="DefaultParagraphFont"/>
    <w:rsid w:val="00C14A0C"/>
    <w:rPr>
      <w:rFonts w:ascii="Arial" w:hAnsi="Arial" w:cs="Arial" w:hint="default"/>
      <w:color w:val="000000"/>
      <w:sz w:val="26"/>
      <w:szCs w:val="26"/>
    </w:rPr>
  </w:style>
  <w:style w:type="character" w:customStyle="1" w:styleId="l5def4">
    <w:name w:val="l5def4"/>
    <w:basedOn w:val="DefaultParagraphFont"/>
    <w:rsid w:val="00C14A0C"/>
    <w:rPr>
      <w:rFonts w:ascii="Arial" w:hAnsi="Arial" w:cs="Arial" w:hint="default"/>
      <w:color w:val="000000"/>
      <w:sz w:val="26"/>
      <w:szCs w:val="26"/>
    </w:rPr>
  </w:style>
  <w:style w:type="character" w:customStyle="1" w:styleId="l5def5">
    <w:name w:val="l5def5"/>
    <w:basedOn w:val="DefaultParagraphFont"/>
    <w:rsid w:val="00C14A0C"/>
    <w:rPr>
      <w:rFonts w:ascii="Arial" w:hAnsi="Arial" w:cs="Arial" w:hint="default"/>
      <w:color w:val="000000"/>
      <w:sz w:val="26"/>
      <w:szCs w:val="26"/>
    </w:rPr>
  </w:style>
  <w:style w:type="character" w:customStyle="1" w:styleId="l5def6">
    <w:name w:val="l5def6"/>
    <w:basedOn w:val="DefaultParagraphFont"/>
    <w:rsid w:val="00C14A0C"/>
    <w:rPr>
      <w:rFonts w:ascii="Arial" w:hAnsi="Arial" w:cs="Arial" w:hint="default"/>
      <w:color w:val="000000"/>
      <w:sz w:val="26"/>
      <w:szCs w:val="26"/>
    </w:rPr>
  </w:style>
  <w:style w:type="character" w:customStyle="1" w:styleId="l5def7">
    <w:name w:val="l5def7"/>
    <w:basedOn w:val="DefaultParagraphFont"/>
    <w:rsid w:val="00C14A0C"/>
    <w:rPr>
      <w:rFonts w:ascii="Arial" w:hAnsi="Arial" w:cs="Arial" w:hint="default"/>
      <w:color w:val="000000"/>
      <w:sz w:val="26"/>
      <w:szCs w:val="26"/>
    </w:rPr>
  </w:style>
  <w:style w:type="character" w:customStyle="1" w:styleId="l5def8">
    <w:name w:val="l5def8"/>
    <w:basedOn w:val="DefaultParagraphFont"/>
    <w:rsid w:val="00C14A0C"/>
    <w:rPr>
      <w:rFonts w:ascii="Arial" w:hAnsi="Arial" w:cs="Arial" w:hint="default"/>
      <w:color w:val="000000"/>
      <w:sz w:val="26"/>
      <w:szCs w:val="26"/>
    </w:rPr>
  </w:style>
  <w:style w:type="character" w:customStyle="1" w:styleId="l5def9">
    <w:name w:val="l5def9"/>
    <w:basedOn w:val="DefaultParagraphFont"/>
    <w:rsid w:val="00C14A0C"/>
    <w:rPr>
      <w:rFonts w:ascii="Arial" w:hAnsi="Arial" w:cs="Arial" w:hint="default"/>
      <w:color w:val="000000"/>
      <w:sz w:val="26"/>
      <w:szCs w:val="26"/>
    </w:rPr>
  </w:style>
  <w:style w:type="character" w:customStyle="1" w:styleId="l5def10">
    <w:name w:val="l5def10"/>
    <w:basedOn w:val="DefaultParagraphFont"/>
    <w:rsid w:val="00C14A0C"/>
    <w:rPr>
      <w:rFonts w:ascii="Arial" w:hAnsi="Arial" w:cs="Arial" w:hint="default"/>
      <w:color w:val="000000"/>
      <w:sz w:val="26"/>
      <w:szCs w:val="26"/>
    </w:rPr>
  </w:style>
  <w:style w:type="character" w:customStyle="1" w:styleId="l5def11">
    <w:name w:val="l5def11"/>
    <w:basedOn w:val="DefaultParagraphFont"/>
    <w:rsid w:val="00C14A0C"/>
    <w:rPr>
      <w:rFonts w:ascii="Arial" w:hAnsi="Arial" w:cs="Arial" w:hint="default"/>
      <w:color w:val="000000"/>
      <w:sz w:val="26"/>
      <w:szCs w:val="26"/>
    </w:rPr>
  </w:style>
  <w:style w:type="character" w:customStyle="1" w:styleId="l5def12">
    <w:name w:val="l5def12"/>
    <w:basedOn w:val="DefaultParagraphFont"/>
    <w:rsid w:val="00C14A0C"/>
    <w:rPr>
      <w:rFonts w:ascii="Arial" w:hAnsi="Arial" w:cs="Arial" w:hint="default"/>
      <w:color w:val="000000"/>
      <w:sz w:val="26"/>
      <w:szCs w:val="26"/>
    </w:rPr>
  </w:style>
  <w:style w:type="character" w:customStyle="1" w:styleId="l5def13">
    <w:name w:val="l5def13"/>
    <w:basedOn w:val="DefaultParagraphFont"/>
    <w:rsid w:val="00C14A0C"/>
    <w:rPr>
      <w:rFonts w:ascii="Arial" w:hAnsi="Arial" w:cs="Arial" w:hint="default"/>
      <w:color w:val="000000"/>
      <w:sz w:val="26"/>
      <w:szCs w:val="26"/>
    </w:rPr>
  </w:style>
  <w:style w:type="character" w:customStyle="1" w:styleId="l5def14">
    <w:name w:val="l5def14"/>
    <w:basedOn w:val="DefaultParagraphFont"/>
    <w:rsid w:val="00C14A0C"/>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D15B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B86"/>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82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_umane@asas.ro" TargetMode="External"/><Relationship Id="rId13" Type="http://schemas.openxmlformats.org/officeDocument/2006/relationships/hyperlink" Target="act:3668907%200" TargetMode="External"/><Relationship Id="rId3" Type="http://schemas.openxmlformats.org/officeDocument/2006/relationships/settings" Target="settings.xml"/><Relationship Id="rId7" Type="http://schemas.openxmlformats.org/officeDocument/2006/relationships/hyperlink" Target="http://www.asas.ro" TargetMode="External"/><Relationship Id="rId12" Type="http://schemas.openxmlformats.org/officeDocument/2006/relationships/hyperlink" Target="act:1068075%209466979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resurse_umane@yahoo.com" TargetMode="External"/><Relationship Id="rId11" Type="http://schemas.openxmlformats.org/officeDocument/2006/relationships/hyperlink" Target="act:1068075%2094669759"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act:1068075%2094669750" TargetMode="External"/><Relationship Id="rId4" Type="http://schemas.openxmlformats.org/officeDocument/2006/relationships/webSettings" Target="webSettings.xml"/><Relationship Id="rId9" Type="http://schemas.openxmlformats.org/officeDocument/2006/relationships/hyperlink" Target="mailto:secretariat@asas.ro" TargetMode="External"/><Relationship Id="rId14" Type="http://schemas.openxmlformats.org/officeDocument/2006/relationships/hyperlink" Target="act:126692%203127092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13</Pages>
  <Words>7764</Words>
  <Characters>45034</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Nechifor | ASAS</dc:creator>
  <cp:keywords/>
  <dc:description/>
  <cp:lastModifiedBy>Eugenia Nechifor | ASAS</cp:lastModifiedBy>
  <cp:revision>7</cp:revision>
  <cp:lastPrinted>2026-09-29T06:12:00Z</cp:lastPrinted>
  <dcterms:created xsi:type="dcterms:W3CDTF">2026-09-28T07:21:00Z</dcterms:created>
  <dcterms:modified xsi:type="dcterms:W3CDTF">2026-09-29T11:24:00Z</dcterms:modified>
</cp:coreProperties>
</file>